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8C3FA" w14:textId="57EC6778" w:rsidR="002D2974" w:rsidRDefault="009F7505" w:rsidP="002D2974">
      <w:pPr>
        <w:suppressAutoHyphens/>
        <w:rPr>
          <w:rFonts w:ascii="Lub Dub Medium" w:hAnsi="Lub Dub Medium"/>
          <w:b/>
          <w:bCs/>
          <w:sz w:val="28"/>
          <w:szCs w:val="28"/>
        </w:rPr>
      </w:pPr>
      <w:r>
        <w:rPr>
          <w:rFonts w:ascii="Lub Dub Medium" w:hAnsi="Lub Dub Medium" w:hint="eastAsia"/>
          <w:b/>
          <w:noProof/>
          <w:sz w:val="28"/>
        </w:rPr>
        <w:drawing>
          <wp:anchor distT="0" distB="0" distL="114300" distR="114300" simplePos="0" relativeHeight="251661312" behindDoc="1" locked="0" layoutInCell="1" allowOverlap="1" wp14:anchorId="19FFA0A7" wp14:editId="234A4874">
            <wp:simplePos x="0" y="0"/>
            <wp:positionH relativeFrom="margin">
              <wp:posOffset>-171450</wp:posOffset>
            </wp:positionH>
            <wp:positionV relativeFrom="margin">
              <wp:posOffset>-171450</wp:posOffset>
            </wp:positionV>
            <wp:extent cx="1454150" cy="1454150"/>
            <wp:effectExtent l="0" t="0" r="0" b="0"/>
            <wp:wrapNone/>
            <wp:docPr id="1372764800" name="Picture 1" descr="A red hear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64800" name="Picture 1" descr="A red heart with black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4150" cy="1454150"/>
                    </a:xfrm>
                    <a:prstGeom prst="rect">
                      <a:avLst/>
                    </a:prstGeom>
                  </pic:spPr>
                </pic:pic>
              </a:graphicData>
            </a:graphic>
            <wp14:sizeRelH relativeFrom="margin">
              <wp14:pctWidth>0</wp14:pctWidth>
            </wp14:sizeRelH>
            <wp14:sizeRelV relativeFrom="margin">
              <wp14:pctHeight>0</wp14:pctHeight>
            </wp14:sizeRelV>
          </wp:anchor>
        </w:drawing>
      </w:r>
    </w:p>
    <w:p w14:paraId="6C038E4F" w14:textId="482235EC" w:rsidR="002D2974" w:rsidRDefault="002D2974" w:rsidP="002D2974">
      <w:pPr>
        <w:suppressAutoHyphens/>
        <w:rPr>
          <w:rFonts w:ascii="Lub Dub Medium" w:hAnsi="Lub Dub Medium"/>
          <w:b/>
          <w:bCs/>
          <w:sz w:val="28"/>
          <w:szCs w:val="28"/>
          <w:lang w:eastAsia="ar-SA"/>
        </w:rPr>
      </w:pPr>
    </w:p>
    <w:p w14:paraId="0351CEFA" w14:textId="5B50FE08" w:rsidR="002D2974" w:rsidRDefault="002D2974" w:rsidP="002D2974">
      <w:pPr>
        <w:suppressAutoHyphens/>
        <w:rPr>
          <w:rFonts w:ascii="Lub Dub Medium" w:hAnsi="Lub Dub Medium"/>
          <w:b/>
          <w:bCs/>
          <w:sz w:val="28"/>
          <w:szCs w:val="28"/>
          <w:lang w:eastAsia="ar-SA"/>
        </w:rPr>
      </w:pPr>
    </w:p>
    <w:p w14:paraId="2114D2D4" w14:textId="2E1532C0" w:rsidR="002D2974" w:rsidRDefault="002D2974" w:rsidP="002D2974">
      <w:pPr>
        <w:suppressAutoHyphens/>
        <w:rPr>
          <w:rFonts w:ascii="Lub Dub Medium" w:hAnsi="Lub Dub Medium"/>
          <w:b/>
          <w:bCs/>
          <w:sz w:val="28"/>
          <w:szCs w:val="28"/>
          <w:lang w:eastAsia="ar-SA"/>
        </w:rPr>
      </w:pPr>
    </w:p>
    <w:p w14:paraId="1D9F093D" w14:textId="75D59025" w:rsidR="002D2974" w:rsidRDefault="002D2974" w:rsidP="002D2974">
      <w:pPr>
        <w:suppressAutoHyphens/>
        <w:rPr>
          <w:rFonts w:ascii="Lub Dub Medium" w:hAnsi="Lub Dub Medium"/>
          <w:b/>
          <w:bCs/>
          <w:sz w:val="28"/>
          <w:szCs w:val="28"/>
          <w:lang w:eastAsia="ar-SA"/>
        </w:rPr>
      </w:pPr>
    </w:p>
    <w:p w14:paraId="15BD9873" w14:textId="1E7B846C" w:rsidR="003B3F1A" w:rsidRDefault="003B3F1A" w:rsidP="002D2974">
      <w:pPr>
        <w:suppressAutoHyphens/>
        <w:rPr>
          <w:rFonts w:ascii="Lub Dub Medium" w:hAnsi="Lub Dub Medium"/>
          <w:b/>
          <w:bCs/>
          <w:sz w:val="28"/>
          <w:szCs w:val="28"/>
          <w:lang w:eastAsia="ar-SA"/>
        </w:rPr>
      </w:pPr>
    </w:p>
    <w:p w14:paraId="034D3EA2" w14:textId="44C8D2E2" w:rsidR="00A329AB" w:rsidRPr="00A329AB" w:rsidRDefault="00766A4D" w:rsidP="002D2974">
      <w:pPr>
        <w:suppressAutoHyphens/>
        <w:rPr>
          <w:rFonts w:ascii="Lub Dub Medium" w:hAnsi="Lub Dub Medium"/>
          <w:b/>
          <w:bCs/>
          <w:sz w:val="28"/>
          <w:szCs w:val="28"/>
        </w:rPr>
      </w:pPr>
      <w:r>
        <w:rPr>
          <w:rFonts w:ascii="Lub Dub Medium" w:hAnsi="Lub Dub Medium" w:hint="eastAsia"/>
          <w:b/>
          <w:sz w:val="28"/>
        </w:rPr>
        <w:t>百年進展為未來心血管健康的科學進步奠定了基礎</w:t>
      </w:r>
    </w:p>
    <w:p w14:paraId="51988DA6" w14:textId="543390AC" w:rsidR="002D2974" w:rsidRDefault="00C81997" w:rsidP="00691241">
      <w:pPr>
        <w:suppressAutoHyphens/>
        <w:rPr>
          <w:rFonts w:ascii="Lub Dub Medium" w:hAnsi="Lub Dub Medium"/>
          <w:b/>
          <w:bCs/>
          <w:sz w:val="24"/>
          <w:szCs w:val="24"/>
        </w:rPr>
      </w:pPr>
      <w:bookmarkStart w:id="0" w:name="_Hlk152581691"/>
      <w:r>
        <w:rPr>
          <w:rFonts w:ascii="Lub Dub Medium" w:hAnsi="Lub Dub Medium" w:hint="eastAsia"/>
          <w:b/>
          <w:sz w:val="24"/>
        </w:rPr>
        <w:t>美國心臟協會</w:t>
      </w:r>
      <w:r>
        <w:rPr>
          <w:rFonts w:ascii="Lub Dub Medium" w:hAnsi="Lub Dub Medium" w:hint="eastAsia"/>
          <w:b/>
          <w:sz w:val="24"/>
        </w:rPr>
        <w:t xml:space="preserve"> (American Heart Association) </w:t>
      </w:r>
      <w:r>
        <w:rPr>
          <w:rFonts w:ascii="Lub Dub Medium" w:hAnsi="Lub Dub Medium" w:hint="eastAsia"/>
          <w:b/>
          <w:sz w:val="24"/>
        </w:rPr>
        <w:t>主席的一份新諮詢報告慶祝了</w:t>
      </w:r>
      <w:r>
        <w:rPr>
          <w:rFonts w:ascii="Lub Dub Medium" w:hAnsi="Lub Dub Medium" w:hint="eastAsia"/>
          <w:b/>
          <w:sz w:val="24"/>
        </w:rPr>
        <w:t xml:space="preserve"> 100 </w:t>
      </w:r>
      <w:r>
        <w:rPr>
          <w:rFonts w:ascii="Lub Dub Medium" w:hAnsi="Lub Dub Medium" w:hint="eastAsia"/>
          <w:b/>
          <w:sz w:val="24"/>
        </w:rPr>
        <w:t>年救死扶傷工作的科學基礎，同時探討了在防治心臟病和中風的鬥爭中仍然面臨的挑戰</w:t>
      </w:r>
    </w:p>
    <w:p w14:paraId="1A102445" w14:textId="4FC60A4B" w:rsidR="00857182" w:rsidRPr="00630511" w:rsidRDefault="00857182" w:rsidP="00630511">
      <w:pPr>
        <w:suppressAutoHyphens/>
        <w:rPr>
          <w:rFonts w:ascii="Lub Dub Medium" w:eastAsia="Lub Dub Medium" w:hAnsi="Lub Dub Medium" w:cs="Lub Dub Medium"/>
          <w:color w:val="000000" w:themeColor="text1"/>
          <w:sz w:val="22"/>
          <w:szCs w:val="22"/>
        </w:rPr>
      </w:pPr>
    </w:p>
    <w:p w14:paraId="067C9D5D" w14:textId="55599C8E" w:rsidR="002D2974" w:rsidRPr="00B164FA" w:rsidRDefault="002D2974" w:rsidP="00B164FA">
      <w:pPr>
        <w:suppressAutoHyphens/>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發佈時間：北美中部時間</w:t>
      </w:r>
      <w:r>
        <w:rPr>
          <w:rFonts w:ascii="Lub Dub Medium" w:hAnsi="Lub Dub Medium" w:hint="eastAsia"/>
          <w:b/>
          <w:color w:val="000000" w:themeColor="text1"/>
          <w:sz w:val="22"/>
        </w:rPr>
        <w:t xml:space="preserve"> 2024 </w:t>
      </w:r>
      <w:r>
        <w:rPr>
          <w:rFonts w:ascii="Lub Dub Medium" w:hAnsi="Lub Dub Medium" w:hint="eastAsia"/>
          <w:b/>
          <w:color w:val="000000" w:themeColor="text1"/>
          <w:sz w:val="22"/>
        </w:rPr>
        <w:t>年</w:t>
      </w:r>
      <w:r>
        <w:rPr>
          <w:rFonts w:ascii="Lub Dub Medium" w:hAnsi="Lub Dub Medium" w:hint="eastAsia"/>
          <w:b/>
          <w:color w:val="000000" w:themeColor="text1"/>
          <w:sz w:val="22"/>
        </w:rPr>
        <w:t xml:space="preserve"> 2 </w:t>
      </w:r>
      <w:r>
        <w:rPr>
          <w:rFonts w:ascii="Lub Dub Medium" w:hAnsi="Lub Dub Medium" w:hint="eastAsia"/>
          <w:b/>
          <w:color w:val="000000" w:themeColor="text1"/>
          <w:sz w:val="22"/>
        </w:rPr>
        <w:t>月</w:t>
      </w:r>
      <w:r>
        <w:rPr>
          <w:rFonts w:ascii="Lub Dub Medium" w:hAnsi="Lub Dub Medium" w:hint="eastAsia"/>
          <w:b/>
          <w:color w:val="000000" w:themeColor="text1"/>
          <w:sz w:val="22"/>
        </w:rPr>
        <w:t xml:space="preserve"> 12 </w:t>
      </w:r>
      <w:r>
        <w:rPr>
          <w:rFonts w:ascii="Lub Dub Medium" w:hAnsi="Lub Dub Medium" w:hint="eastAsia"/>
          <w:b/>
          <w:color w:val="000000" w:themeColor="text1"/>
          <w:sz w:val="22"/>
        </w:rPr>
        <w:t>日（週一）凌晨</w:t>
      </w:r>
      <w:r>
        <w:rPr>
          <w:rFonts w:ascii="Lub Dub Medium" w:hAnsi="Lub Dub Medium" w:hint="eastAsia"/>
          <w:b/>
          <w:color w:val="000000" w:themeColor="text1"/>
          <w:sz w:val="22"/>
        </w:rPr>
        <w:t xml:space="preserve"> 4 </w:t>
      </w:r>
      <w:r>
        <w:rPr>
          <w:rFonts w:ascii="Lub Dub Medium" w:hAnsi="Lub Dub Medium" w:hint="eastAsia"/>
          <w:b/>
          <w:color w:val="000000" w:themeColor="text1"/>
          <w:sz w:val="22"/>
        </w:rPr>
        <w:t>點</w:t>
      </w:r>
      <w:r>
        <w:rPr>
          <w:rFonts w:ascii="Lub Dub Medium" w:hAnsi="Lub Dub Medium" w:hint="eastAsia"/>
          <w:b/>
          <w:color w:val="000000" w:themeColor="text1"/>
          <w:sz w:val="22"/>
        </w:rPr>
        <w:t>/</w:t>
      </w:r>
      <w:r>
        <w:rPr>
          <w:rFonts w:ascii="Lub Dub Medium" w:hAnsi="Lub Dub Medium" w:hint="eastAsia"/>
          <w:b/>
          <w:color w:val="000000" w:themeColor="text1"/>
          <w:sz w:val="22"/>
        </w:rPr>
        <w:t>美國東部時間</w:t>
      </w:r>
      <w:r>
        <w:rPr>
          <w:rFonts w:ascii="Lub Dub Medium" w:hAnsi="Lub Dub Medium" w:hint="eastAsia"/>
          <w:b/>
          <w:color w:val="000000" w:themeColor="text1"/>
          <w:sz w:val="22"/>
        </w:rPr>
        <w:t xml:space="preserve"> 2024 </w:t>
      </w:r>
      <w:r>
        <w:rPr>
          <w:rFonts w:ascii="Lub Dub Medium" w:hAnsi="Lub Dub Medium" w:hint="eastAsia"/>
          <w:b/>
          <w:color w:val="000000" w:themeColor="text1"/>
          <w:sz w:val="22"/>
        </w:rPr>
        <w:t>年</w:t>
      </w:r>
      <w:r>
        <w:rPr>
          <w:rFonts w:ascii="Lub Dub Medium" w:hAnsi="Lub Dub Medium" w:hint="eastAsia"/>
          <w:b/>
          <w:color w:val="000000" w:themeColor="text1"/>
          <w:sz w:val="22"/>
        </w:rPr>
        <w:t xml:space="preserve"> 2 </w:t>
      </w:r>
      <w:r>
        <w:rPr>
          <w:rFonts w:ascii="Lub Dub Medium" w:hAnsi="Lub Dub Medium" w:hint="eastAsia"/>
          <w:b/>
          <w:color w:val="000000" w:themeColor="text1"/>
          <w:sz w:val="22"/>
        </w:rPr>
        <w:t>月</w:t>
      </w:r>
      <w:r>
        <w:rPr>
          <w:rFonts w:ascii="Lub Dub Medium" w:hAnsi="Lub Dub Medium" w:hint="eastAsia"/>
          <w:b/>
          <w:color w:val="000000" w:themeColor="text1"/>
          <w:sz w:val="22"/>
        </w:rPr>
        <w:t xml:space="preserve"> 12 </w:t>
      </w:r>
      <w:r>
        <w:rPr>
          <w:rFonts w:ascii="Lub Dub Medium" w:hAnsi="Lub Dub Medium" w:hint="eastAsia"/>
          <w:b/>
          <w:color w:val="000000" w:themeColor="text1"/>
          <w:sz w:val="22"/>
        </w:rPr>
        <w:t>日（週一）凌晨</w:t>
      </w:r>
      <w:r>
        <w:rPr>
          <w:rFonts w:ascii="Lub Dub Medium" w:hAnsi="Lub Dub Medium" w:hint="eastAsia"/>
          <w:b/>
          <w:color w:val="000000" w:themeColor="text1"/>
          <w:sz w:val="22"/>
        </w:rPr>
        <w:t xml:space="preserve"> 5 </w:t>
      </w:r>
      <w:r>
        <w:rPr>
          <w:rFonts w:ascii="Lub Dub Medium" w:hAnsi="Lub Dub Medium" w:hint="eastAsia"/>
          <w:b/>
          <w:color w:val="000000" w:themeColor="text1"/>
          <w:sz w:val="22"/>
        </w:rPr>
        <w:t>點</w:t>
      </w:r>
    </w:p>
    <w:p w14:paraId="75ADB8B2" w14:textId="02F8C876" w:rsidR="002D2974" w:rsidRPr="00B164FA" w:rsidRDefault="002D2974" w:rsidP="00B164FA">
      <w:pPr>
        <w:suppressAutoHyphens/>
        <w:spacing w:line="288" w:lineRule="auto"/>
        <w:rPr>
          <w:rFonts w:ascii="Lub Dub Medium" w:eastAsia="Lub Dub Medium" w:hAnsi="Lub Dub Medium" w:cs="Lub Dub Medium"/>
          <w:color w:val="000000" w:themeColor="text1"/>
          <w:sz w:val="22"/>
          <w:szCs w:val="22"/>
        </w:rPr>
      </w:pPr>
    </w:p>
    <w:p w14:paraId="4D674EAA" w14:textId="3A2DBAF1" w:rsidR="00E50A64" w:rsidRPr="00C81997" w:rsidRDefault="002D2974" w:rsidP="00C81997">
      <w:pPr>
        <w:spacing w:line="288" w:lineRule="auto"/>
        <w:rPr>
          <w:rFonts w:ascii="Lub Dub Medium" w:hAnsi="Lub Dub Medium" w:cs="Lub Dub Medium"/>
          <w:sz w:val="22"/>
          <w:szCs w:val="22"/>
        </w:rPr>
      </w:pPr>
      <w:r>
        <w:rPr>
          <w:rFonts w:ascii="Lub Dub Medium" w:hAnsi="Lub Dub Medium" w:hint="eastAsia"/>
          <w:sz w:val="22"/>
        </w:rPr>
        <w:t>美國達拉斯，</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2 </w:t>
      </w:r>
      <w:r>
        <w:rPr>
          <w:rFonts w:ascii="Lub Dub Medium" w:hAnsi="Lub Dub Medium" w:hint="eastAsia"/>
          <w:sz w:val="22"/>
        </w:rPr>
        <w:t>月</w:t>
      </w:r>
      <w:r>
        <w:rPr>
          <w:rFonts w:ascii="Lub Dub Medium" w:hAnsi="Lub Dub Medium" w:hint="eastAsia"/>
          <w:sz w:val="22"/>
        </w:rPr>
        <w:t xml:space="preserve"> 12 </w:t>
      </w:r>
      <w:r>
        <w:rPr>
          <w:rFonts w:ascii="Lub Dub Medium" w:hAnsi="Lub Dub Medium" w:hint="eastAsia"/>
          <w:sz w:val="22"/>
        </w:rPr>
        <w:t>日——自</w:t>
      </w:r>
      <w:r>
        <w:rPr>
          <w:rFonts w:ascii="Lub Dub Medium" w:hAnsi="Lub Dub Medium" w:hint="eastAsia"/>
          <w:sz w:val="22"/>
        </w:rPr>
        <w:t xml:space="preserve"> 1924 </w:t>
      </w:r>
      <w:r>
        <w:rPr>
          <w:rFonts w:ascii="Lub Dub Medium" w:hAnsi="Lub Dub Medium" w:hint="eastAsia"/>
          <w:sz w:val="22"/>
        </w:rPr>
        <w:t>年美國心臟協會成立以來的</w:t>
      </w:r>
      <w:r>
        <w:rPr>
          <w:rFonts w:ascii="Lub Dub Medium" w:hAnsi="Lub Dub Medium" w:hint="eastAsia"/>
          <w:sz w:val="22"/>
        </w:rPr>
        <w:t xml:space="preserve"> 100 </w:t>
      </w:r>
      <w:r>
        <w:rPr>
          <w:rFonts w:ascii="Lub Dub Medium" w:hAnsi="Lub Dub Medium" w:hint="eastAsia"/>
          <w:sz w:val="22"/>
        </w:rPr>
        <w:t>年間，</w:t>
      </w:r>
      <w:r w:rsidR="00953C88">
        <w:fldChar w:fldCharType="begin"/>
      </w:r>
      <w:r w:rsidR="00953C88">
        <w:instrText>HYPERLINK "https://www.heart.org/en/health-topics/consumer-healthcare/what-is-cardiovascular-disease"</w:instrText>
      </w:r>
      <w:r w:rsidR="00953C88">
        <w:fldChar w:fldCharType="separate"/>
      </w:r>
      <w:r>
        <w:rPr>
          <w:rStyle w:val="Hyperlink"/>
          <w:rFonts w:ascii="Lub Dub Medium" w:hAnsi="Lub Dub Medium" w:hint="eastAsia"/>
          <w:sz w:val="22"/>
        </w:rPr>
        <w:t>在心血管疾病</w:t>
      </w:r>
      <w:r w:rsidR="00953C88">
        <w:rPr>
          <w:rStyle w:val="Hyperlink"/>
          <w:rFonts w:ascii="Lub Dub Medium" w:hAnsi="Lub Dub Medium"/>
          <w:sz w:val="22"/>
        </w:rPr>
        <w:fldChar w:fldCharType="end"/>
      </w:r>
      <w:r>
        <w:rPr>
          <w:rFonts w:ascii="Lub Dub Medium" w:hAnsi="Lub Dub Medium" w:hint="eastAsia"/>
          <w:sz w:val="22"/>
        </w:rPr>
        <w:t>的認識和治療方面的巨大進步挽救了數百萬人的生命。由於心臟病和中風仍然是全球最主要的死亡原因，根據</w:t>
      </w:r>
      <w:r>
        <w:rPr>
          <w:rFonts w:ascii="Lub Dub Medium" w:hAnsi="Lub Dub Medium" w:hint="eastAsia"/>
          <w:i/>
          <w:iCs/>
          <w:sz w:val="22"/>
        </w:rPr>
        <w:t>《美國心臟協會成立</w:t>
      </w:r>
      <w:r>
        <w:rPr>
          <w:rFonts w:ascii="Lub Dub Medium" w:hAnsi="Lub Dub Medium" w:hint="eastAsia"/>
          <w:i/>
          <w:iCs/>
          <w:sz w:val="22"/>
        </w:rPr>
        <w:t xml:space="preserve"> 100 </w:t>
      </w:r>
      <w:r>
        <w:rPr>
          <w:rFonts w:ascii="Lub Dub Medium" w:hAnsi="Lub Dub Medium" w:hint="eastAsia"/>
          <w:i/>
          <w:iCs/>
          <w:sz w:val="22"/>
        </w:rPr>
        <w:t>週年：</w:t>
      </w:r>
      <w:r>
        <w:rPr>
          <w:rFonts w:ascii="Lub Dub Medium" w:hAnsi="Lub Dub Medium" w:hint="eastAsia"/>
          <w:i/>
          <w:sz w:val="22"/>
        </w:rPr>
        <w:t>一個世紀的科學進步與心血管科學的未來——主席諮詢》，</w:t>
      </w:r>
      <w:r>
        <w:rPr>
          <w:rFonts w:ascii="Lub Dub Medium" w:hAnsi="Lub Dub Medium" w:hint="eastAsia"/>
          <w:sz w:val="22"/>
        </w:rPr>
        <w:t>應對下個世紀挑戰的解決方案必須結合過去的經驗教訓和未來的創新，該文章今天發表在協會的同行評審旗艦期刊</w:t>
      </w:r>
      <w:hyperlink r:id="rId9" w:history="1">
        <w:r>
          <w:rPr>
            <w:rStyle w:val="Hyperlink"/>
            <w:rFonts w:ascii="Lub Dub Medium" w:hAnsi="Lub Dub Medium" w:hint="eastAsia"/>
            <w:b/>
            <w:sz w:val="22"/>
          </w:rPr>
          <w:t>《循環》</w:t>
        </w:r>
        <w:r>
          <w:rPr>
            <w:rStyle w:val="Hyperlink"/>
            <w:rFonts w:ascii="Lub Dub Medium" w:hAnsi="Lub Dub Medium" w:hint="eastAsia"/>
            <w:b/>
            <w:sz w:val="22"/>
          </w:rPr>
          <w:t>(Circulation)</w:t>
        </w:r>
      </w:hyperlink>
      <w:r>
        <w:rPr>
          <w:rFonts w:ascii="Lub Dub Medium" w:hAnsi="Lub Dub Medium" w:hint="eastAsia"/>
          <w:b/>
          <w:sz w:val="22"/>
        </w:rPr>
        <w:t>。</w:t>
      </w:r>
      <w:r>
        <w:rPr>
          <w:rFonts w:ascii="Lub Dub Medium" w:hAnsi="Lub Dub Medium" w:hint="eastAsia"/>
          <w:sz w:val="22"/>
        </w:rPr>
        <w:t xml:space="preserve"> </w:t>
      </w:r>
    </w:p>
    <w:p w14:paraId="64A9E250" w14:textId="6F67D929" w:rsidR="002D2974" w:rsidRPr="00C81997" w:rsidRDefault="002D2974" w:rsidP="00C81997">
      <w:pPr>
        <w:spacing w:line="288" w:lineRule="auto"/>
        <w:rPr>
          <w:rFonts w:ascii="Lub Dub Medium" w:hAnsi="Lub Dub Medium"/>
          <w:sz w:val="22"/>
          <w:szCs w:val="22"/>
        </w:rPr>
      </w:pPr>
    </w:p>
    <w:p w14:paraId="4FB68DE2" w14:textId="06005FD5" w:rsidR="00F966BD" w:rsidRPr="00C81997" w:rsidRDefault="00D070E9" w:rsidP="00C81997">
      <w:pPr>
        <w:spacing w:line="288" w:lineRule="auto"/>
        <w:rPr>
          <w:rFonts w:ascii="Lub Dub Medium" w:hAnsi="Lub Dub Medium"/>
          <w:sz w:val="22"/>
          <w:szCs w:val="22"/>
        </w:rPr>
      </w:pPr>
      <w:r>
        <w:rPr>
          <w:rFonts w:ascii="Lub Dub Medium" w:hAnsi="Lub Dub Medium" w:hint="eastAsia"/>
          <w:sz w:val="22"/>
        </w:rPr>
        <w:t>這是第一份專門由美國心臟協會現任和前任志工主席撰寫的諮詢報告。諮詢撰稿人介紹了協會過去一個世紀的</w:t>
      </w:r>
      <w:hyperlink r:id="rId10" w:history="1">
        <w:r>
          <w:rPr>
            <w:rStyle w:val="Hyperlink"/>
            <w:rFonts w:ascii="Lub Dub Medium" w:hAnsi="Lub Dub Medium" w:hint="eastAsia"/>
            <w:sz w:val="22"/>
          </w:rPr>
          <w:t>歷史進程</w:t>
        </w:r>
      </w:hyperlink>
      <w:r>
        <w:rPr>
          <w:rFonts w:ascii="Lub Dub Medium" w:hAnsi="Lub Dub Medium" w:hint="eastAsia"/>
          <w:sz w:val="22"/>
        </w:rPr>
        <w:t>，並概述了未來幾年可能面臨的挑戰和機會。此外，諮詢報告也呼籲醫學界和科學界與公共和私人利益相關者一起採取行動，並加快研究、臨床護理和公共衛生方面的措施。我們需要採取這些措施，以確保未來能夠提供最佳的患者護理、科學研究的完整性和進步，讓所有人享有衛生公平，並最終實現沒有心血管疾病和中風的世界。</w:t>
      </w:r>
      <w:r>
        <w:rPr>
          <w:rFonts w:ascii="Lub Dub Medium" w:hAnsi="Lub Dub Medium" w:hint="eastAsia"/>
          <w:sz w:val="22"/>
        </w:rPr>
        <w:t xml:space="preserve"> </w:t>
      </w:r>
    </w:p>
    <w:p w14:paraId="7C08A4F7" w14:textId="77777777" w:rsidR="00F966BD" w:rsidRPr="00C81997" w:rsidRDefault="00F966BD" w:rsidP="00C81997">
      <w:pPr>
        <w:spacing w:line="288" w:lineRule="auto"/>
        <w:rPr>
          <w:rFonts w:ascii="Lub Dub Medium" w:hAnsi="Lub Dub Medium"/>
          <w:sz w:val="22"/>
          <w:szCs w:val="22"/>
        </w:rPr>
      </w:pPr>
    </w:p>
    <w:p w14:paraId="4D98D0E9" w14:textId="02854203" w:rsidR="005A0C18" w:rsidRPr="00C81997" w:rsidRDefault="003F5AD6" w:rsidP="00C81997">
      <w:pPr>
        <w:spacing w:line="288" w:lineRule="auto"/>
        <w:rPr>
          <w:rFonts w:ascii="Lub Dub Medium" w:hAnsi="Lub Dub Medium"/>
          <w:sz w:val="22"/>
          <w:szCs w:val="22"/>
        </w:rPr>
      </w:pPr>
      <w:r>
        <w:rPr>
          <w:rFonts w:ascii="Lub Dub Medium" w:hAnsi="Lub Dub Medium" w:hint="eastAsia"/>
          <w:sz w:val="22"/>
        </w:rPr>
        <w:t>「確定心血管疾病的病因、預防措施、診斷和治療的科學研究是美國心臟協會於</w:t>
      </w:r>
      <w:r>
        <w:rPr>
          <w:rFonts w:ascii="Lub Dub Medium" w:hAnsi="Lub Dub Medium" w:hint="eastAsia"/>
          <w:sz w:val="22"/>
        </w:rPr>
        <w:t xml:space="preserve"> 1924 </w:t>
      </w:r>
      <w:r>
        <w:rPr>
          <w:rFonts w:ascii="Lub Dub Medium" w:hAnsi="Lub Dub Medium" w:hint="eastAsia"/>
          <w:sz w:val="22"/>
        </w:rPr>
        <w:t>年建立的基礎支柱。自</w:t>
      </w:r>
      <w:r>
        <w:rPr>
          <w:rFonts w:ascii="Lub Dub Medium" w:hAnsi="Lub Dub Medium" w:hint="eastAsia"/>
          <w:sz w:val="22"/>
        </w:rPr>
        <w:t xml:space="preserve"> 1924 </w:t>
      </w:r>
      <w:r>
        <w:rPr>
          <w:rFonts w:ascii="Lub Dub Medium" w:hAnsi="Lub Dub Medium" w:hint="eastAsia"/>
          <w:sz w:val="22"/>
        </w:rPr>
        <w:t>年以來，這門科學的發展在心臟病和中風的預防和治療方面取得了顯著成就，從</w:t>
      </w:r>
      <w:r>
        <w:rPr>
          <w:rFonts w:ascii="Lub Dub Medium" w:hAnsi="Lub Dub Medium" w:hint="eastAsia"/>
          <w:sz w:val="22"/>
        </w:rPr>
        <w:t xml:space="preserve"> 1950 </w:t>
      </w:r>
      <w:r>
        <w:rPr>
          <w:rFonts w:ascii="Lub Dub Medium" w:hAnsi="Lub Dub Medium" w:hint="eastAsia"/>
          <w:sz w:val="22"/>
        </w:rPr>
        <w:t>年到</w:t>
      </w:r>
      <w:r>
        <w:rPr>
          <w:rFonts w:ascii="Lub Dub Medium" w:hAnsi="Lub Dub Medium" w:hint="eastAsia"/>
          <w:sz w:val="22"/>
        </w:rPr>
        <w:t xml:space="preserve"> 2021 </w:t>
      </w:r>
      <w:r>
        <w:rPr>
          <w:rFonts w:ascii="Lub Dub Medium" w:hAnsi="Lub Dub Medium" w:hint="eastAsia"/>
          <w:sz w:val="22"/>
        </w:rPr>
        <w:t>年，心臟病死亡率基本上降低了一半以上（</w:t>
      </w:r>
      <w:r>
        <w:rPr>
          <w:rFonts w:ascii="Lub Dub Medium" w:hAnsi="Lub Dub Medium" w:hint="eastAsia"/>
          <w:sz w:val="22"/>
        </w:rPr>
        <w:t>70%</w:t>
      </w:r>
      <w:r>
        <w:rPr>
          <w:rFonts w:ascii="Lub Dub Medium" w:hAnsi="Lub Dub Medium" w:hint="eastAsia"/>
          <w:sz w:val="22"/>
        </w:rPr>
        <w:t>），自</w:t>
      </w:r>
      <w:r>
        <w:rPr>
          <w:rFonts w:ascii="Lub Dub Medium" w:hAnsi="Lub Dub Medium" w:hint="eastAsia"/>
          <w:sz w:val="22"/>
        </w:rPr>
        <w:t xml:space="preserve"> 1998 </w:t>
      </w:r>
      <w:r>
        <w:rPr>
          <w:rFonts w:ascii="Lub Dub Medium" w:hAnsi="Lub Dub Medium" w:hint="eastAsia"/>
          <w:sz w:val="22"/>
        </w:rPr>
        <w:t>年以來，中風死亡率降低了近三分之一」。諮詢編寫委員會主席</w:t>
      </w:r>
      <w:r>
        <w:rPr>
          <w:rFonts w:ascii="Lub Dub Medium" w:hAnsi="Lub Dub Medium" w:hint="eastAsia"/>
          <w:sz w:val="22"/>
        </w:rPr>
        <w:t xml:space="preserve"> Mitchell </w:t>
      </w:r>
      <w:proofErr w:type="spellStart"/>
      <w:r>
        <w:rPr>
          <w:rFonts w:ascii="Lub Dub Medium" w:hAnsi="Lub Dub Medium" w:hint="eastAsia"/>
          <w:sz w:val="22"/>
        </w:rPr>
        <w:t>SVElkind</w:t>
      </w:r>
      <w:proofErr w:type="spellEnd"/>
      <w:r>
        <w:rPr>
          <w:rFonts w:ascii="Lub Dub Medium" w:hAnsi="Lub Dub Medium" w:hint="eastAsia"/>
          <w:sz w:val="22"/>
        </w:rPr>
        <w:t>（醫學博士</w:t>
      </w:r>
      <w:r>
        <w:rPr>
          <w:rFonts w:ascii="Lub Dub Medium" w:hAnsi="Lub Dub Medium" w:hint="eastAsia"/>
          <w:sz w:val="22"/>
        </w:rPr>
        <w:t xml:space="preserve"> (</w:t>
      </w:r>
      <w:proofErr w:type="gramStart"/>
      <w:r>
        <w:rPr>
          <w:rFonts w:ascii="Lub Dub Medium" w:hAnsi="Lub Dub Medium" w:hint="eastAsia"/>
          <w:sz w:val="22"/>
        </w:rPr>
        <w:t>M.D.)</w:t>
      </w:r>
      <w:r>
        <w:rPr>
          <w:rFonts w:ascii="Lub Dub Medium" w:hAnsi="Lub Dub Medium" w:hint="eastAsia"/>
          <w:sz w:val="22"/>
        </w:rPr>
        <w:t>，</w:t>
      </w:r>
      <w:proofErr w:type="gramEnd"/>
      <w:r>
        <w:rPr>
          <w:rFonts w:ascii="Lub Dub Medium" w:hAnsi="Lub Dub Medium" w:hint="eastAsia"/>
          <w:sz w:val="22"/>
        </w:rPr>
        <w:t>理學碩士</w:t>
      </w:r>
      <w:r>
        <w:rPr>
          <w:rFonts w:ascii="Lub Dub Medium" w:hAnsi="Lub Dub Medium" w:hint="eastAsia"/>
          <w:sz w:val="22"/>
        </w:rPr>
        <w:t xml:space="preserve"> (M.S.)</w:t>
      </w:r>
      <w:r>
        <w:rPr>
          <w:rFonts w:ascii="Lub Dub Medium" w:hAnsi="Lub Dub Medium" w:hint="eastAsia"/>
          <w:sz w:val="22"/>
        </w:rPr>
        <w:t>，美國心臟協會會員</w:t>
      </w:r>
      <w:r>
        <w:rPr>
          <w:rFonts w:ascii="Lub Dub Medium" w:hAnsi="Lub Dub Medium" w:hint="eastAsia"/>
          <w:sz w:val="22"/>
        </w:rPr>
        <w:t xml:space="preserve"> (FAHA) </w:t>
      </w:r>
      <w:r>
        <w:rPr>
          <w:rFonts w:ascii="Lub Dub Medium" w:hAnsi="Lub Dub Medium" w:hint="eastAsia"/>
          <w:sz w:val="22"/>
        </w:rPr>
        <w:t>）說道，他是</w:t>
      </w:r>
      <w:r>
        <w:rPr>
          <w:rFonts w:ascii="Lub Dub Medium" w:hAnsi="Lub Dub Medium" w:hint="eastAsia"/>
          <w:sz w:val="22"/>
        </w:rPr>
        <w:t xml:space="preserve"> 2020-21 </w:t>
      </w:r>
      <w:r>
        <w:rPr>
          <w:rFonts w:ascii="Lub Dub Medium" w:hAnsi="Lub Dub Medium" w:hint="eastAsia"/>
          <w:sz w:val="22"/>
        </w:rPr>
        <w:t>年度美國心臟協會的志願主席。「隨著我們對心血管疾病認識的不斷深入，我們履行使命的方式也在不斷變化，現在不僅包括預防疾病，還包括積極促進理想的心血管健康」。</w:t>
      </w:r>
    </w:p>
    <w:p w14:paraId="7E990CA6" w14:textId="5B953E19" w:rsidR="00F7094E" w:rsidRPr="00C81997" w:rsidRDefault="00F7094E" w:rsidP="00C81997">
      <w:pPr>
        <w:spacing w:line="288" w:lineRule="auto"/>
        <w:rPr>
          <w:rFonts w:ascii="Lub Dub Medium" w:hAnsi="Lub Dub Medium"/>
          <w:sz w:val="22"/>
          <w:szCs w:val="22"/>
        </w:rPr>
      </w:pPr>
    </w:p>
    <w:p w14:paraId="5641F3F9" w14:textId="158E657B" w:rsidR="0020346F" w:rsidRPr="00C81997" w:rsidRDefault="00185264" w:rsidP="00C81997">
      <w:pPr>
        <w:spacing w:line="288" w:lineRule="auto"/>
        <w:rPr>
          <w:rFonts w:ascii="Lub Dub Medium" w:hAnsi="Lub Dub Medium"/>
          <w:sz w:val="22"/>
          <w:szCs w:val="22"/>
        </w:rPr>
      </w:pPr>
      <w:r>
        <w:rPr>
          <w:rFonts w:ascii="Lub Dub Medium" w:hAnsi="Lub Dub Medium" w:hint="eastAsia"/>
          <w:sz w:val="22"/>
        </w:rPr>
        <w:t xml:space="preserve">Elkind </w:t>
      </w:r>
      <w:r>
        <w:rPr>
          <w:rFonts w:ascii="Lub Dub Medium" w:hAnsi="Lub Dub Medium" w:hint="eastAsia"/>
          <w:sz w:val="22"/>
        </w:rPr>
        <w:t>目前擔任該協會的首席臨床科學官，他指出，美國心臟協會是推動心血管科學和醫學發展的全球領導者。</w:t>
      </w:r>
      <w:r>
        <w:rPr>
          <w:rFonts w:ascii="Lub Dub Medium" w:hAnsi="Lub Dub Medium" w:hint="eastAsia"/>
          <w:sz w:val="22"/>
        </w:rPr>
        <w:t xml:space="preserve"> </w:t>
      </w:r>
    </w:p>
    <w:p w14:paraId="2693D895" w14:textId="46C91772" w:rsidR="0020346F" w:rsidRPr="00C81997" w:rsidRDefault="0020346F" w:rsidP="00C81997">
      <w:pPr>
        <w:spacing w:line="288" w:lineRule="auto"/>
        <w:rPr>
          <w:rFonts w:ascii="Lub Dub Medium" w:hAnsi="Lub Dub Medium"/>
          <w:sz w:val="22"/>
          <w:szCs w:val="22"/>
        </w:rPr>
      </w:pPr>
    </w:p>
    <w:p w14:paraId="01116B3D" w14:textId="3308DEF5" w:rsidR="005A0C18" w:rsidRPr="00C81997" w:rsidRDefault="0020346F" w:rsidP="00C81997">
      <w:pPr>
        <w:spacing w:line="288" w:lineRule="auto"/>
        <w:rPr>
          <w:rFonts w:ascii="Lub Dub Medium" w:hAnsi="Lub Dub Medium"/>
          <w:sz w:val="22"/>
          <w:szCs w:val="22"/>
        </w:rPr>
      </w:pPr>
      <w:r>
        <w:rPr>
          <w:rFonts w:ascii="Lub Dub Medium" w:hAnsi="Lub Dub Medium" w:hint="eastAsia"/>
          <w:sz w:val="22"/>
        </w:rPr>
        <w:t>他說：「透過資助研究基金、在科學雜誌上發表文章、召開教育會議、制定臨床實踐指南以及構建會員人脈關係網和指導機會，協會為世界各地的科學界提供了寶貴的支持」。「憑藉一個世紀的深入研究，協會在州和聯邦宣導、專業和消費者教育、全球聯盟與合作以及對健康公平的持續投資方面做出了巨大努力，所有這些都對患者和公眾產生了直接影響」。</w:t>
      </w:r>
    </w:p>
    <w:p w14:paraId="772A3CE7" w14:textId="35386727" w:rsidR="00895C02" w:rsidRPr="00C81997" w:rsidRDefault="00895C02" w:rsidP="00C81997">
      <w:pPr>
        <w:spacing w:line="288" w:lineRule="auto"/>
        <w:rPr>
          <w:rFonts w:ascii="Lub Dub Medium" w:hAnsi="Lub Dub Medium"/>
          <w:sz w:val="22"/>
          <w:szCs w:val="22"/>
        </w:rPr>
      </w:pPr>
    </w:p>
    <w:p w14:paraId="135FD225" w14:textId="5321C535" w:rsidR="00F7094E" w:rsidRPr="00C81997" w:rsidRDefault="0020346F" w:rsidP="00C81997">
      <w:pPr>
        <w:spacing w:line="288" w:lineRule="auto"/>
        <w:rPr>
          <w:rFonts w:ascii="Lub Dub Medium" w:hAnsi="Lub Dub Medium"/>
          <w:sz w:val="22"/>
          <w:szCs w:val="22"/>
        </w:rPr>
      </w:pPr>
      <w:r>
        <w:rPr>
          <w:rFonts w:ascii="Lub Dub Medium" w:hAnsi="Lub Dub Medium" w:hint="eastAsia"/>
          <w:sz w:val="22"/>
        </w:rPr>
        <w:t>諮詢報告強調了過去</w:t>
      </w:r>
      <w:r>
        <w:rPr>
          <w:rFonts w:ascii="Lub Dub Medium" w:hAnsi="Lub Dub Medium" w:hint="eastAsia"/>
          <w:sz w:val="22"/>
        </w:rPr>
        <w:t xml:space="preserve"> 100 </w:t>
      </w:r>
      <w:r>
        <w:rPr>
          <w:rFonts w:ascii="Lub Dub Medium" w:hAnsi="Lub Dub Medium" w:hint="eastAsia"/>
          <w:sz w:val="22"/>
        </w:rPr>
        <w:t>年中改變了成功預防、診斷和治療心臟病的一系列重要進展。其中許多是透過擴大心血管科學領域，包括來自基礎、轉化、臨床和人口科學領域的跨學科團隊的科學家在全球範圍內的合作所實現的。</w:t>
      </w:r>
    </w:p>
    <w:p w14:paraId="4DB143B1" w14:textId="77777777" w:rsidR="00664C3F" w:rsidRPr="00C81997" w:rsidRDefault="00664C3F" w:rsidP="00C81997">
      <w:pPr>
        <w:spacing w:line="288" w:lineRule="auto"/>
        <w:rPr>
          <w:rFonts w:ascii="Lub Dub Medium" w:hAnsi="Lub Dub Medium"/>
          <w:sz w:val="22"/>
          <w:szCs w:val="22"/>
        </w:rPr>
      </w:pPr>
    </w:p>
    <w:p w14:paraId="2EBA2B5D" w14:textId="0926EDB2" w:rsidR="00943400" w:rsidRPr="00C81997" w:rsidRDefault="00664C3F" w:rsidP="00C81997">
      <w:pPr>
        <w:spacing w:line="288" w:lineRule="auto"/>
        <w:rPr>
          <w:rFonts w:ascii="Lub Dub Medium" w:hAnsi="Lub Dub Medium"/>
          <w:sz w:val="22"/>
          <w:szCs w:val="22"/>
        </w:rPr>
      </w:pPr>
      <w:r>
        <w:rPr>
          <w:rFonts w:ascii="Lub Dub Medium" w:hAnsi="Lub Dub Medium" w:hint="eastAsia"/>
          <w:sz w:val="22"/>
        </w:rPr>
        <w:t>「過去一個世紀的進步遠遠超出了美國心臟協會創始人的想像。我們對心血管疾病的分子和細胞機制以及如何治療心血管疾病有了更多的了解；我們了解了遺傳在疾病發展中的作用；透過影像技術的進步，我們可以觀察身體內部，了解血栓在哪裡形成或哪裡存在結構性問題；我們可以進行開胸和閉合心臟手術，透過復甦和除顫讓心臟起死回生，甚至透過心臟移植為人們提供第二次生命的機會，</w:t>
      </w:r>
      <w:r>
        <w:rPr>
          <w:rFonts w:ascii="Lub Dub Medium" w:hAnsi="Lub Dub Medium" w:hint="eastAsia"/>
          <w:sz w:val="22"/>
        </w:rPr>
        <w:t xml:space="preserve">Mariell Jessup </w:t>
      </w:r>
      <w:r>
        <w:rPr>
          <w:rFonts w:ascii="Lub Dub Medium" w:hAnsi="Lub Dub Medium" w:hint="eastAsia"/>
          <w:sz w:val="22"/>
        </w:rPr>
        <w:t>說道（醫學博士</w:t>
      </w:r>
      <w:r>
        <w:rPr>
          <w:rFonts w:ascii="Lub Dub Medium" w:hAnsi="Lub Dub Medium" w:hint="eastAsia"/>
          <w:sz w:val="22"/>
        </w:rPr>
        <w:t xml:space="preserve"> (M.D.)</w:t>
      </w:r>
      <w:r>
        <w:rPr>
          <w:rFonts w:ascii="Lub Dub Medium" w:hAnsi="Lub Dub Medium" w:hint="eastAsia"/>
          <w:sz w:val="22"/>
        </w:rPr>
        <w:t>，美國心臟協會會員</w:t>
      </w:r>
      <w:r>
        <w:rPr>
          <w:rFonts w:ascii="Lub Dub Medium" w:hAnsi="Lub Dub Medium" w:hint="eastAsia"/>
          <w:sz w:val="22"/>
        </w:rPr>
        <w:t xml:space="preserve"> (FAHA)</w:t>
      </w:r>
      <w:r>
        <w:rPr>
          <w:rFonts w:ascii="Lub Dub Medium" w:hAnsi="Lub Dub Medium" w:hint="eastAsia"/>
          <w:sz w:val="22"/>
        </w:rPr>
        <w:t>），他是諮詢編寫委員會副主席以及協會的首席科學與醫療官。「透過智慧型手機和手錶，醫療技術觸手可及。然而，儘管取得了這些令人矚目的成就，並且我們擁有頂尖知識，差距依然存在，特別是在確保不同人群和代表性不足人群獲得醫療服務和優質醫療服務方面。</w:t>
      </w:r>
    </w:p>
    <w:p w14:paraId="543E2EA8" w14:textId="77777777" w:rsidR="000B7E2D" w:rsidRPr="00C81997" w:rsidRDefault="000B7E2D" w:rsidP="00C81997">
      <w:pPr>
        <w:spacing w:line="288" w:lineRule="auto"/>
        <w:rPr>
          <w:rFonts w:ascii="Lub Dub Medium" w:hAnsi="Lub Dub Medium"/>
          <w:sz w:val="22"/>
          <w:szCs w:val="22"/>
        </w:rPr>
      </w:pPr>
    </w:p>
    <w:p w14:paraId="410A6080" w14:textId="0849EE09" w:rsidR="008E010C" w:rsidRPr="00C81997" w:rsidRDefault="00010CDD" w:rsidP="00C81997">
      <w:pPr>
        <w:spacing w:line="288" w:lineRule="auto"/>
        <w:rPr>
          <w:rFonts w:ascii="Lub Dub Medium" w:hAnsi="Lub Dub Medium"/>
          <w:sz w:val="22"/>
          <w:szCs w:val="22"/>
        </w:rPr>
      </w:pPr>
      <w:r>
        <w:rPr>
          <w:rFonts w:ascii="Lub Dub Medium" w:hAnsi="Lub Dub Medium" w:hint="eastAsia"/>
          <w:sz w:val="22"/>
        </w:rPr>
        <w:t>人口科學的建立，或許以</w:t>
      </w:r>
      <w:r>
        <w:rPr>
          <w:rFonts w:ascii="Lub Dub Medium" w:hAnsi="Lub Dub Medium" w:hint="eastAsia"/>
          <w:sz w:val="22"/>
        </w:rPr>
        <w:t xml:space="preserve"> Framingham </w:t>
      </w:r>
      <w:r>
        <w:rPr>
          <w:rFonts w:ascii="Lub Dub Medium" w:hAnsi="Lub Dub Medium" w:hint="eastAsia"/>
          <w:sz w:val="22"/>
        </w:rPr>
        <w:t>心臟研究的見解為最佳代表，導致人們發現心臟病和中風通常是由高血壓、高膽固醇、糖尿病和肥胖等可改變的風險因素引起的，其中許多風險因素可以透過健康的生活方式行為來降低或透過藥物治療來降低。然而，人口科學也發現了某些人群（包括婦女）之間以及不同種族和族裔群體之間的持續差異。</w:t>
      </w:r>
    </w:p>
    <w:p w14:paraId="77DFCA4A" w14:textId="77777777" w:rsidR="0086289E" w:rsidRPr="00C81997" w:rsidRDefault="0086289E" w:rsidP="00C81997">
      <w:pPr>
        <w:spacing w:line="288" w:lineRule="auto"/>
        <w:rPr>
          <w:rFonts w:ascii="Lub Dub Medium" w:hAnsi="Lub Dub Medium"/>
          <w:sz w:val="22"/>
          <w:szCs w:val="22"/>
        </w:rPr>
      </w:pPr>
    </w:p>
    <w:p w14:paraId="1250F44B" w14:textId="1EACB943" w:rsidR="008E010C" w:rsidRPr="00C81997" w:rsidRDefault="008E010C" w:rsidP="00C81997">
      <w:pPr>
        <w:spacing w:line="288" w:lineRule="auto"/>
        <w:rPr>
          <w:rFonts w:ascii="Lub Dub Medium" w:hAnsi="Lub Dub Medium"/>
          <w:sz w:val="22"/>
          <w:szCs w:val="22"/>
        </w:rPr>
      </w:pPr>
      <w:r>
        <w:rPr>
          <w:rFonts w:ascii="Lub Dub Medium" w:hAnsi="Lub Dub Medium" w:hint="eastAsia"/>
          <w:sz w:val="22"/>
        </w:rPr>
        <w:t>「醫學治療已經取得了長足的進步，遵照健康的生活方式也有很多好處。然而，許多人無法獲得這些治療。未來最大的挑戰之一將是減少健康方面的社會經濟障礙，確保人們在生病時能夠獲得醫療保健服務，」</w:t>
      </w:r>
      <w:r>
        <w:rPr>
          <w:rFonts w:ascii="Lub Dub Medium" w:hAnsi="Lub Dub Medium" w:hint="eastAsia"/>
          <w:sz w:val="22"/>
        </w:rPr>
        <w:t xml:space="preserve">Jessup </w:t>
      </w:r>
      <w:r>
        <w:rPr>
          <w:rFonts w:ascii="Lub Dub Medium" w:hAnsi="Lub Dub Medium" w:hint="eastAsia"/>
          <w:sz w:val="22"/>
        </w:rPr>
        <w:t>說道，他也是美國心臟協會</w:t>
      </w:r>
      <w:r>
        <w:rPr>
          <w:rFonts w:ascii="Lub Dub Medium" w:hAnsi="Lub Dub Medium" w:hint="eastAsia"/>
          <w:sz w:val="22"/>
        </w:rPr>
        <w:t xml:space="preserve"> 2013-14 </w:t>
      </w:r>
      <w:r>
        <w:rPr>
          <w:rFonts w:ascii="Lub Dub Medium" w:hAnsi="Lub Dub Medium" w:hint="eastAsia"/>
          <w:sz w:val="22"/>
        </w:rPr>
        <w:t>年度的志願主席。「僅僅了解心血管疾病的生物機制已經不夠了。未來的科學方法也必須研究可能導致心血管疾病發生的表觀遺傳機制、行為和環境交互作用。這包括基本的社會和結構因素，如教育、住房、交通、鄰裡資源品質、空氣和水質、獲得照護的機會以及長期的社會心理壓力」。</w:t>
      </w:r>
    </w:p>
    <w:p w14:paraId="5659BA79" w14:textId="01427F25" w:rsidR="0086289E" w:rsidRPr="00C81997" w:rsidRDefault="0086289E" w:rsidP="00C81997">
      <w:pPr>
        <w:spacing w:line="288" w:lineRule="auto"/>
        <w:rPr>
          <w:rFonts w:ascii="Lub Dub Medium" w:hAnsi="Lub Dub Medium"/>
          <w:sz w:val="22"/>
          <w:szCs w:val="22"/>
        </w:rPr>
      </w:pPr>
    </w:p>
    <w:p w14:paraId="0361188F" w14:textId="47D65AFE" w:rsidR="000817F8" w:rsidRPr="00C81997" w:rsidRDefault="002E69A7" w:rsidP="00C81997">
      <w:pPr>
        <w:spacing w:line="288" w:lineRule="auto"/>
        <w:rPr>
          <w:rFonts w:ascii="Lub Dub Medium" w:hAnsi="Lub Dub Medium"/>
          <w:sz w:val="22"/>
          <w:szCs w:val="22"/>
        </w:rPr>
      </w:pPr>
      <w:r>
        <w:rPr>
          <w:rFonts w:ascii="Lub Dub Medium" w:hAnsi="Lub Dub Medium" w:hint="eastAsia"/>
          <w:sz w:val="22"/>
        </w:rPr>
        <w:t>編寫委員會提到，美國心臟協會已經站在了科學發現下一個爆炸性增長的前沿。</w:t>
      </w:r>
    </w:p>
    <w:p w14:paraId="44D3027A" w14:textId="5FAA2D75" w:rsidR="000817F8" w:rsidRPr="00C81997" w:rsidRDefault="000817F8" w:rsidP="00C81997">
      <w:pPr>
        <w:spacing w:line="288" w:lineRule="auto"/>
        <w:rPr>
          <w:rFonts w:ascii="Lub Dub Medium" w:hAnsi="Lub Dub Medium"/>
          <w:sz w:val="22"/>
          <w:szCs w:val="22"/>
        </w:rPr>
      </w:pPr>
    </w:p>
    <w:p w14:paraId="5DB6B29B" w14:textId="76FFF566" w:rsidR="000817F8" w:rsidRPr="00C81997" w:rsidRDefault="000817F8" w:rsidP="00C81997">
      <w:pPr>
        <w:spacing w:line="288" w:lineRule="auto"/>
        <w:rPr>
          <w:rFonts w:ascii="Lub Dub Medium" w:hAnsi="Lub Dub Medium"/>
          <w:sz w:val="22"/>
          <w:szCs w:val="22"/>
        </w:rPr>
      </w:pPr>
      <w:r>
        <w:rPr>
          <w:rFonts w:ascii="Lub Dub Medium" w:hAnsi="Lub Dub Medium" w:hint="eastAsia"/>
          <w:sz w:val="22"/>
        </w:rPr>
        <w:t>「大規模電腦和雲端平台儲存和共享數據的能力不斷提高，使用人工智慧一次性分析數以百萬計的複雜數據，使用</w:t>
      </w:r>
      <w:r>
        <w:rPr>
          <w:rFonts w:ascii="Lub Dub Medium" w:hAnsi="Lub Dub Medium" w:hint="eastAsia"/>
          <w:sz w:val="22"/>
        </w:rPr>
        <w:t xml:space="preserve"> CPISPR </w:t>
      </w:r>
      <w:r>
        <w:rPr>
          <w:rFonts w:ascii="Lub Dub Medium" w:hAnsi="Lub Dub Medium" w:hint="eastAsia"/>
          <w:sz w:val="22"/>
        </w:rPr>
        <w:t>等技術進行基因編輯，能夠提取人類自身的血細胞並將其再生為出生時心臟細胞的複製品——這些類型的進步不再是未來的願景，而是現實，」</w:t>
      </w:r>
      <w:r>
        <w:rPr>
          <w:rFonts w:ascii="Lub Dub Medium" w:hAnsi="Lub Dub Medium" w:hint="eastAsia"/>
          <w:sz w:val="22"/>
        </w:rPr>
        <w:t>Joseph C. Wu</w:t>
      </w:r>
      <w:r>
        <w:rPr>
          <w:rFonts w:ascii="Lub Dub Medium" w:hAnsi="Lub Dub Medium" w:hint="eastAsia"/>
          <w:sz w:val="22"/>
        </w:rPr>
        <w:t>（醫學博士</w:t>
      </w:r>
      <w:r>
        <w:rPr>
          <w:rFonts w:ascii="Lub Dub Medium" w:hAnsi="Lub Dub Medium" w:hint="eastAsia"/>
          <w:sz w:val="22"/>
        </w:rPr>
        <w:t xml:space="preserve"> (</w:t>
      </w:r>
      <w:proofErr w:type="gramStart"/>
      <w:r>
        <w:rPr>
          <w:rFonts w:ascii="Lub Dub Medium" w:hAnsi="Lub Dub Medium" w:hint="eastAsia"/>
          <w:sz w:val="22"/>
        </w:rPr>
        <w:t>M.D.)</w:t>
      </w:r>
      <w:r>
        <w:rPr>
          <w:rFonts w:ascii="Lub Dub Medium" w:hAnsi="Lub Dub Medium" w:hint="eastAsia"/>
          <w:sz w:val="22"/>
        </w:rPr>
        <w:t>，</w:t>
      </w:r>
      <w:proofErr w:type="gramEnd"/>
      <w:r>
        <w:rPr>
          <w:rFonts w:ascii="Lub Dub Medium" w:hAnsi="Lub Dub Medium" w:hint="eastAsia"/>
          <w:sz w:val="22"/>
        </w:rPr>
        <w:t>哲學博士</w:t>
      </w:r>
      <w:r>
        <w:rPr>
          <w:rFonts w:ascii="Lub Dub Medium" w:hAnsi="Lub Dub Medium" w:hint="eastAsia"/>
          <w:sz w:val="22"/>
        </w:rPr>
        <w:t xml:space="preserve"> (Ph.D.)</w:t>
      </w:r>
      <w:r>
        <w:rPr>
          <w:rFonts w:ascii="Lub Dub Medium" w:hAnsi="Lub Dub Medium" w:hint="eastAsia"/>
          <w:sz w:val="22"/>
        </w:rPr>
        <w:t>，美國心臟協會會員</w:t>
      </w:r>
      <w:r>
        <w:rPr>
          <w:rFonts w:ascii="Lub Dub Medium" w:hAnsi="Lub Dub Medium" w:hint="eastAsia"/>
          <w:sz w:val="22"/>
        </w:rPr>
        <w:t xml:space="preserve"> (FAHA)</w:t>
      </w:r>
      <w:r>
        <w:rPr>
          <w:rFonts w:ascii="Lub Dub Medium" w:hAnsi="Lub Dub Medium" w:hint="eastAsia"/>
          <w:sz w:val="22"/>
        </w:rPr>
        <w:t>）說道，他是美國心臟協會現任志願主席、史丹佛大學心血管研究所所長，以及史丹佛大學醫學院</w:t>
      </w:r>
      <w:r>
        <w:rPr>
          <w:rFonts w:ascii="Lub Dub Medium" w:hAnsi="Lub Dub Medium" w:hint="eastAsia"/>
          <w:sz w:val="22"/>
        </w:rPr>
        <w:t xml:space="preserve"> Simon H. </w:t>
      </w:r>
      <w:proofErr w:type="spellStart"/>
      <w:r>
        <w:rPr>
          <w:rFonts w:ascii="Lub Dub Medium" w:hAnsi="Lub Dub Medium" w:hint="eastAsia"/>
          <w:sz w:val="22"/>
        </w:rPr>
        <w:t>Stertzer</w:t>
      </w:r>
      <w:proofErr w:type="spellEnd"/>
      <w:r>
        <w:rPr>
          <w:rFonts w:ascii="Lub Dub Medium" w:hAnsi="Lub Dub Medium" w:hint="eastAsia"/>
          <w:sz w:val="22"/>
        </w:rPr>
        <w:t xml:space="preserve"> </w:t>
      </w:r>
      <w:r>
        <w:rPr>
          <w:rFonts w:ascii="Lub Dub Medium" w:hAnsi="Lub Dub Medium" w:hint="eastAsia"/>
          <w:sz w:val="22"/>
        </w:rPr>
        <w:t>醫學和放射學教授。「它們幫助我們將能力擴展到傳統研究之外，從而以更快的速度學到更多知識。我們可以進行我所稱的『培養皿中的臨床試驗』，其可能性遠遠超過我們必須經過數年時間才能完成的對幾百或幾千名受試者進行的單項研究」。</w:t>
      </w:r>
      <w:r>
        <w:rPr>
          <w:rFonts w:ascii="Lub Dub Medium" w:hAnsi="Lub Dub Medium" w:hint="eastAsia"/>
          <w:sz w:val="22"/>
        </w:rPr>
        <w:t xml:space="preserve"> </w:t>
      </w:r>
    </w:p>
    <w:p w14:paraId="11CD79AE" w14:textId="3732DA54" w:rsidR="0071136F" w:rsidRPr="00C81997" w:rsidRDefault="0071136F" w:rsidP="00C81997">
      <w:pPr>
        <w:spacing w:line="288" w:lineRule="auto"/>
        <w:rPr>
          <w:rFonts w:ascii="Lub Dub Medium" w:hAnsi="Lub Dub Medium"/>
          <w:sz w:val="22"/>
          <w:szCs w:val="22"/>
        </w:rPr>
      </w:pPr>
    </w:p>
    <w:p w14:paraId="6CF33D07" w14:textId="058513C5" w:rsidR="001538BA" w:rsidRPr="00C81997" w:rsidRDefault="001538BA" w:rsidP="00C81997">
      <w:pPr>
        <w:spacing w:line="288" w:lineRule="auto"/>
        <w:rPr>
          <w:rFonts w:ascii="Lub Dub Medium" w:hAnsi="Lub Dub Medium"/>
          <w:sz w:val="22"/>
          <w:szCs w:val="22"/>
        </w:rPr>
      </w:pPr>
      <w:r>
        <w:rPr>
          <w:rFonts w:ascii="Lub Dub Medium" w:hAnsi="Lub Dub Medium" w:hint="eastAsia"/>
          <w:sz w:val="22"/>
        </w:rPr>
        <w:t xml:space="preserve">Wu </w:t>
      </w:r>
      <w:r>
        <w:rPr>
          <w:rFonts w:ascii="Lub Dub Medium" w:hAnsi="Lub Dub Medium" w:hint="eastAsia"/>
          <w:sz w:val="22"/>
        </w:rPr>
        <w:t>提到，這些新技術將有助於發現治療心臟病的新方法，無論是透過新的藥物或新的醫療程序，還是透過實際修復因心臟病發作而受損的心臟組織。</w:t>
      </w:r>
    </w:p>
    <w:p w14:paraId="23247F58" w14:textId="77777777" w:rsidR="001538BA" w:rsidRPr="00C81997" w:rsidRDefault="001538BA" w:rsidP="00C81997">
      <w:pPr>
        <w:spacing w:line="288" w:lineRule="auto"/>
        <w:rPr>
          <w:rFonts w:ascii="Lub Dub Medium" w:hAnsi="Lub Dub Medium"/>
          <w:sz w:val="22"/>
          <w:szCs w:val="22"/>
        </w:rPr>
      </w:pPr>
    </w:p>
    <w:p w14:paraId="7DBD8C3C" w14:textId="6BA53BC1" w:rsidR="001538BA" w:rsidRPr="00C81997" w:rsidRDefault="001538BA" w:rsidP="00C81997">
      <w:pPr>
        <w:spacing w:line="288" w:lineRule="auto"/>
        <w:rPr>
          <w:rFonts w:ascii="Lub Dub Medium" w:hAnsi="Lub Dub Medium"/>
          <w:sz w:val="22"/>
          <w:szCs w:val="22"/>
        </w:rPr>
      </w:pPr>
      <w:r>
        <w:rPr>
          <w:rFonts w:ascii="Lub Dub Medium" w:hAnsi="Lub Dub Medium" w:hint="eastAsia"/>
          <w:sz w:val="22"/>
        </w:rPr>
        <w:lastRenderedPageBreak/>
        <w:t>他說：「這些進展將繼續揭示導致各種心血管疾病的特定基因突變或基因變異組合，在不遠的將來，基於晶片的診斷技術將越來越多地應用於醫院和診所」。「透過這些相關技術以及尚未發現的技術，我們很可能會更接近精準醫學的承諾——為個體提供個人化治療」。</w:t>
      </w:r>
    </w:p>
    <w:p w14:paraId="3040FE78" w14:textId="62BD1249" w:rsidR="0071136F" w:rsidRPr="00C81997" w:rsidRDefault="0071136F" w:rsidP="00C81997">
      <w:pPr>
        <w:spacing w:line="288" w:lineRule="auto"/>
        <w:rPr>
          <w:rFonts w:ascii="Lub Dub Medium" w:hAnsi="Lub Dub Medium"/>
          <w:sz w:val="22"/>
          <w:szCs w:val="22"/>
        </w:rPr>
      </w:pPr>
    </w:p>
    <w:p w14:paraId="34272A6B" w14:textId="1EF3C271" w:rsidR="00571D2C" w:rsidRPr="00C81997" w:rsidRDefault="00ED0B43" w:rsidP="00C81997">
      <w:pPr>
        <w:spacing w:line="288" w:lineRule="auto"/>
        <w:rPr>
          <w:rFonts w:ascii="Lub Dub Medium" w:hAnsi="Lub Dub Medium"/>
          <w:sz w:val="22"/>
          <w:szCs w:val="22"/>
        </w:rPr>
      </w:pPr>
      <w:r>
        <w:rPr>
          <w:rFonts w:ascii="Lub Dub Medium" w:hAnsi="Lub Dub Medium" w:hint="eastAsia"/>
          <w:sz w:val="22"/>
        </w:rPr>
        <w:t>諮詢編寫委員會得出結論，如果美國心臟協會下一個百年的救生工作要像第一個百年那樣具有影響力，就必須解決幾個問題：</w:t>
      </w:r>
    </w:p>
    <w:p w14:paraId="54B6E165" w14:textId="2668F910" w:rsidR="00FB7AA0" w:rsidRPr="00C81997" w:rsidRDefault="00FB7AA0" w:rsidP="00C81997">
      <w:pPr>
        <w:pStyle w:val="ListParagraph"/>
        <w:numPr>
          <w:ilvl w:val="0"/>
          <w:numId w:val="3"/>
        </w:numPr>
        <w:spacing w:line="288" w:lineRule="auto"/>
        <w:contextualSpacing w:val="0"/>
        <w:rPr>
          <w:rFonts w:ascii="Lub Dub Medium" w:hAnsi="Lub Dub Medium"/>
          <w:sz w:val="22"/>
          <w:szCs w:val="22"/>
        </w:rPr>
      </w:pPr>
      <w:r>
        <w:rPr>
          <w:rFonts w:ascii="Lub Dub Medium" w:hAnsi="Lub Dub Medium" w:hint="eastAsia"/>
          <w:sz w:val="22"/>
        </w:rPr>
        <w:t>必須加強</w:t>
      </w:r>
      <w:r>
        <w:rPr>
          <w:rFonts w:ascii="Lub Dub Medium" w:hAnsi="Lub Dub Medium" w:hint="eastAsia"/>
          <w:b/>
          <w:sz w:val="22"/>
        </w:rPr>
        <w:t>科學素養</w:t>
      </w:r>
      <w:r>
        <w:rPr>
          <w:rFonts w:ascii="Lub Dub Medium" w:hAnsi="Lub Dub Medium" w:hint="eastAsia"/>
          <w:sz w:val="22"/>
        </w:rPr>
        <w:t>，提高公眾對科學數據的方法和解釋的認識和理解，包括科學的不斷發展、具未完成性和固有的不確定性。</w:t>
      </w:r>
      <w:r>
        <w:rPr>
          <w:rFonts w:ascii="Lub Dub Medium" w:hAnsi="Lub Dub Medium" w:hint="eastAsia"/>
          <w:sz w:val="22"/>
        </w:rPr>
        <w:t xml:space="preserve"> </w:t>
      </w:r>
    </w:p>
    <w:p w14:paraId="3A869E04" w14:textId="0DF70F1C" w:rsidR="001E061F" w:rsidRPr="00C81997" w:rsidRDefault="00FB7AA0" w:rsidP="00C81997">
      <w:pPr>
        <w:pStyle w:val="ListParagraph"/>
        <w:numPr>
          <w:ilvl w:val="0"/>
          <w:numId w:val="3"/>
        </w:numPr>
        <w:spacing w:line="288" w:lineRule="auto"/>
        <w:contextualSpacing w:val="0"/>
        <w:rPr>
          <w:rFonts w:ascii="Lub Dub Medium" w:hAnsi="Lub Dub Medium"/>
          <w:b/>
          <w:bCs/>
          <w:sz w:val="22"/>
          <w:szCs w:val="22"/>
        </w:rPr>
      </w:pPr>
      <w:r>
        <w:rPr>
          <w:rFonts w:hint="eastAsia"/>
        </w:rPr>
        <w:t>需要</w:t>
      </w:r>
      <w:r>
        <w:rPr>
          <w:rFonts w:ascii="Lub Dub Medium" w:hAnsi="Lub Dub Medium" w:hint="eastAsia"/>
          <w:b/>
          <w:sz w:val="22"/>
        </w:rPr>
        <w:t>採用非傳統的醫療保健方法</w:t>
      </w:r>
      <w:r>
        <w:rPr>
          <w:rFonts w:ascii="Lub Dub Medium" w:hAnsi="Lub Dub Medium" w:hint="eastAsia"/>
          <w:sz w:val="22"/>
        </w:rPr>
        <w:t>來解決健康的社會和結構性決定因素，將循證方法迅速推廣到社區，以解決</w:t>
      </w:r>
      <w:hyperlink r:id="rId11" w:history="1">
        <w:r>
          <w:rPr>
            <w:rStyle w:val="Hyperlink"/>
            <w:rFonts w:ascii="Lub Dub Medium" w:hAnsi="Lub Dub Medium" w:hint="eastAsia"/>
            <w:sz w:val="22"/>
          </w:rPr>
          <w:t>糧食不安全</w:t>
        </w:r>
      </w:hyperlink>
      <w:r>
        <w:rPr>
          <w:rFonts w:ascii="Lub Dub Medium" w:hAnsi="Lub Dub Medium" w:hint="eastAsia"/>
          <w:sz w:val="22"/>
        </w:rPr>
        <w:t>、交通問題、教育、住房、獲得醫療保健、慢性社會心理壓力和其他社會需求等問題，滿足人們不同的需求。</w:t>
      </w:r>
    </w:p>
    <w:p w14:paraId="4141270F" w14:textId="724A0A63" w:rsidR="00FB7AA0" w:rsidRPr="00C81997" w:rsidRDefault="00FB7AA0" w:rsidP="00C81997">
      <w:pPr>
        <w:pStyle w:val="ListParagraph"/>
        <w:numPr>
          <w:ilvl w:val="0"/>
          <w:numId w:val="3"/>
        </w:numPr>
        <w:spacing w:line="288" w:lineRule="auto"/>
        <w:contextualSpacing w:val="0"/>
        <w:rPr>
          <w:rFonts w:ascii="Lub Dub Medium" w:hAnsi="Lub Dub Medium"/>
          <w:b/>
          <w:bCs/>
          <w:sz w:val="22"/>
          <w:szCs w:val="22"/>
        </w:rPr>
      </w:pPr>
      <w:r>
        <w:rPr>
          <w:rFonts w:ascii="Lub Dub Medium" w:hAnsi="Lub Dub Medium" w:hint="eastAsia"/>
          <w:b/>
          <w:sz w:val="22"/>
        </w:rPr>
        <w:t>器官系統的互聯性、疾病的機制與生命的各個階段</w:t>
      </w:r>
      <w:r>
        <w:rPr>
          <w:rFonts w:ascii="Lub Dub Medium" w:hAnsi="Lub Dub Medium" w:hint="eastAsia"/>
          <w:sz w:val="22"/>
        </w:rPr>
        <w:t>對於理解心血管健康與整體健康的關係至關重要。越來越多的證據表明，冠狀動脈疾病或癡呆症等晚年病症往往在兒童時期就已出現，因此有必要在我們的一生中加強預防和治療。</w:t>
      </w:r>
    </w:p>
    <w:p w14:paraId="3576A021" w14:textId="6FC77CFF" w:rsidR="005E71F6" w:rsidRPr="00C81997" w:rsidRDefault="005E71F6" w:rsidP="00C81997">
      <w:pPr>
        <w:pStyle w:val="ListParagraph"/>
        <w:numPr>
          <w:ilvl w:val="0"/>
          <w:numId w:val="3"/>
        </w:numPr>
        <w:spacing w:line="288" w:lineRule="auto"/>
        <w:contextualSpacing w:val="0"/>
        <w:rPr>
          <w:rFonts w:ascii="Lub Dub Medium" w:hAnsi="Lub Dub Medium"/>
          <w:b/>
          <w:bCs/>
          <w:sz w:val="22"/>
          <w:szCs w:val="22"/>
        </w:rPr>
      </w:pPr>
      <w:r>
        <w:rPr>
          <w:rFonts w:ascii="Lub Dub Medium" w:hAnsi="Lub Dub Medium" w:hint="eastAsia"/>
          <w:b/>
          <w:sz w:val="22"/>
        </w:rPr>
        <w:t>深入認識護理系統</w:t>
      </w:r>
      <w:r>
        <w:rPr>
          <w:rFonts w:ascii="Lub Dub Medium" w:hAnsi="Lub Dub Medium" w:hint="eastAsia"/>
          <w:sz w:val="22"/>
        </w:rPr>
        <w:t>在未來將</w:t>
      </w:r>
      <w:r>
        <w:rPr>
          <w:rFonts w:ascii="Lub Dub Medium" w:hAnsi="Lub Dub Medium" w:hint="eastAsia"/>
          <w:b/>
          <w:sz w:val="22"/>
        </w:rPr>
        <w:t xml:space="preserve"> </w:t>
      </w:r>
      <w:r>
        <w:rPr>
          <w:rFonts w:ascii="Lub Dub Medium" w:hAnsi="Lub Dub Medium" w:hint="eastAsia"/>
          <w:sz w:val="22"/>
        </w:rPr>
        <w:t>變得越來越重要，以實現顯著的臨床效益。在管理涉及多個器官系統的疾病，</w:t>
      </w:r>
      <w:hyperlink r:id="rId12" w:history="1">
        <w:r>
          <w:rPr>
            <w:rStyle w:val="Hyperlink"/>
            <w:rFonts w:ascii="Lub Dub Medium" w:hAnsi="Lub Dub Medium" w:hint="eastAsia"/>
            <w:sz w:val="22"/>
          </w:rPr>
          <w:t>如心血管</w:t>
        </w:r>
        <w:r>
          <w:rPr>
            <w:rStyle w:val="Hyperlink"/>
            <w:rFonts w:ascii="Lub Dub Medium" w:hAnsi="Lub Dub Medium" w:hint="eastAsia"/>
            <w:sz w:val="22"/>
          </w:rPr>
          <w:t>-</w:t>
        </w:r>
        <w:r>
          <w:rPr>
            <w:rStyle w:val="Hyperlink"/>
            <w:rFonts w:ascii="Lub Dub Medium" w:hAnsi="Lub Dub Medium" w:hint="eastAsia"/>
            <w:sz w:val="22"/>
          </w:rPr>
          <w:t>腎臟</w:t>
        </w:r>
        <w:r>
          <w:rPr>
            <w:rStyle w:val="Hyperlink"/>
            <w:rFonts w:ascii="Lub Dub Medium" w:hAnsi="Lub Dub Medium" w:hint="eastAsia"/>
            <w:sz w:val="22"/>
          </w:rPr>
          <w:t>-</w:t>
        </w:r>
        <w:r>
          <w:rPr>
            <w:rStyle w:val="Hyperlink"/>
            <w:rFonts w:ascii="Lub Dub Medium" w:hAnsi="Lub Dub Medium" w:hint="eastAsia"/>
            <w:sz w:val="22"/>
          </w:rPr>
          <w:t>代謝疾病</w:t>
        </w:r>
      </w:hyperlink>
      <w:r>
        <w:rPr>
          <w:rFonts w:ascii="Lub Dub Medium" w:hAnsi="Lub Dub Medium" w:hint="eastAsia"/>
          <w:sz w:val="22"/>
        </w:rPr>
        <w:t xml:space="preserve"> </w:t>
      </w:r>
      <w:r>
        <w:rPr>
          <w:rFonts w:ascii="Lub Dub Medium" w:hAnsi="Lub Dub Medium" w:hint="eastAsia"/>
          <w:sz w:val="22"/>
        </w:rPr>
        <w:t>或同時影響心臟、大腦和心理的疾病時，依靠個別醫生可能並不現實。</w:t>
      </w:r>
      <w:r>
        <w:rPr>
          <w:rFonts w:ascii="Lub Dub Medium" w:hAnsi="Lub Dub Medium" w:hint="eastAsia"/>
          <w:sz w:val="22"/>
        </w:rPr>
        <w:t xml:space="preserve"> </w:t>
      </w:r>
    </w:p>
    <w:p w14:paraId="358C90BF" w14:textId="342A13BC" w:rsidR="005E71F6" w:rsidRPr="005F61DF" w:rsidRDefault="005E71F6" w:rsidP="00C81997">
      <w:pPr>
        <w:pStyle w:val="ListParagraph"/>
        <w:numPr>
          <w:ilvl w:val="0"/>
          <w:numId w:val="3"/>
        </w:numPr>
        <w:spacing w:line="288" w:lineRule="auto"/>
        <w:contextualSpacing w:val="0"/>
        <w:rPr>
          <w:rFonts w:ascii="Lub Dub Medium" w:hAnsi="Lub Dub Medium"/>
          <w:b/>
          <w:bCs/>
          <w:sz w:val="22"/>
          <w:szCs w:val="22"/>
        </w:rPr>
      </w:pPr>
      <w:r>
        <w:rPr>
          <w:rFonts w:ascii="Lub Dub Medium" w:hAnsi="Lub Dub Medium" w:hint="eastAsia"/>
          <w:sz w:val="22"/>
        </w:rPr>
        <w:t>由於資金的成長速度跟不上科學進展的步伐，因此增加</w:t>
      </w:r>
      <w:r>
        <w:rPr>
          <w:rFonts w:ascii="Lub Dub Medium" w:hAnsi="Lub Dub Medium" w:hint="eastAsia"/>
          <w:b/>
          <w:sz w:val="22"/>
        </w:rPr>
        <w:t>科學研究經費</w:t>
      </w:r>
      <w:r>
        <w:rPr>
          <w:rFonts w:ascii="Lub Dub Medium" w:hAnsi="Lub Dub Medium" w:hint="eastAsia"/>
          <w:sz w:val="22"/>
        </w:rPr>
        <w:t>是迫切的需要。下個世紀的進步可能需要更大的技術投資。實驗室實驗可能需要更先進的設備；轉化科學將採用人工智慧等昂貴的新技術；人口健康將需要更強的運算能力和更大的樣本量，以實現精準醫療的承諾。</w:t>
      </w:r>
    </w:p>
    <w:p w14:paraId="3BF49EF1" w14:textId="77777777" w:rsidR="005F61DF" w:rsidRDefault="005F61DF" w:rsidP="005F61DF">
      <w:pPr>
        <w:spacing w:line="288" w:lineRule="auto"/>
        <w:rPr>
          <w:rFonts w:ascii="Lub Dub Medium" w:hAnsi="Lub Dub Medium"/>
          <w:b/>
          <w:bCs/>
          <w:sz w:val="22"/>
          <w:szCs w:val="22"/>
        </w:rPr>
      </w:pPr>
    </w:p>
    <w:p w14:paraId="4DECD4EE" w14:textId="6497BF8D" w:rsidR="005F61DF" w:rsidRPr="005F61DF" w:rsidRDefault="005F61DF" w:rsidP="005F61DF">
      <w:pPr>
        <w:spacing w:line="288" w:lineRule="auto"/>
        <w:rPr>
          <w:rFonts w:ascii="Lub Dub Medium" w:hAnsi="Lub Dub Medium"/>
          <w:sz w:val="22"/>
          <w:szCs w:val="22"/>
        </w:rPr>
      </w:pPr>
      <w:r>
        <w:rPr>
          <w:rFonts w:ascii="Lub Dub Medium" w:hAnsi="Lub Dub Medium" w:hint="eastAsia"/>
          <w:sz w:val="22"/>
        </w:rPr>
        <w:t>其他挑戰還包括：整個科學界需要一支更強大、更多樣化的工作團隊；應對科學資訊傳播和出版方式的變化；確保學術界、非營利組織和行業利益相關者之間的創新合作保持科學的完整性；以及建立更多的全球合作，將世界各地的科學家連結起來。更多詳情和具體行動呼籲可參考諮詢報告。</w:t>
      </w:r>
    </w:p>
    <w:p w14:paraId="13CAC190" w14:textId="77777777" w:rsidR="005F61DF" w:rsidRPr="005F61DF" w:rsidRDefault="005F61DF" w:rsidP="005F61DF">
      <w:pPr>
        <w:spacing w:line="288" w:lineRule="auto"/>
        <w:rPr>
          <w:rFonts w:ascii="Lub Dub Medium" w:hAnsi="Lub Dub Medium"/>
          <w:b/>
          <w:bCs/>
          <w:sz w:val="22"/>
          <w:szCs w:val="22"/>
        </w:rPr>
      </w:pPr>
    </w:p>
    <w:p w14:paraId="7049981F" w14:textId="51C1D382" w:rsidR="000B46D6" w:rsidRPr="00C81997" w:rsidRDefault="00EF4A52" w:rsidP="00C81997">
      <w:pPr>
        <w:spacing w:line="288" w:lineRule="auto"/>
        <w:rPr>
          <w:rFonts w:ascii="Lub Dub Medium" w:hAnsi="Lub Dub Medium"/>
          <w:sz w:val="22"/>
          <w:szCs w:val="22"/>
        </w:rPr>
      </w:pPr>
      <w:r>
        <w:rPr>
          <w:rFonts w:ascii="Lub Dub Medium" w:hAnsi="Lub Dub Medium" w:hint="eastAsia"/>
          <w:sz w:val="22"/>
        </w:rPr>
        <w:t>美國心臟協會執行長</w:t>
      </w:r>
      <w:r>
        <w:rPr>
          <w:rFonts w:ascii="Lub Dub Medium" w:hAnsi="Lub Dub Medium" w:hint="eastAsia"/>
          <w:sz w:val="22"/>
        </w:rPr>
        <w:t xml:space="preserve"> Nancy Brown </w:t>
      </w:r>
      <w:r>
        <w:rPr>
          <w:rFonts w:ascii="Lub Dub Medium" w:hAnsi="Lub Dub Medium" w:hint="eastAsia"/>
          <w:sz w:val="22"/>
        </w:rPr>
        <w:t>在《主席諮詢》的附帶評論中提到，協會由尋求心臟病之謎新見解的科學家們所創立，一百年後，該協會仍然專注於科學和研究的力量，以改善和延長生命。</w:t>
      </w:r>
    </w:p>
    <w:p w14:paraId="7600303C" w14:textId="77777777" w:rsidR="000B46D6" w:rsidRPr="00C81997" w:rsidRDefault="000B46D6" w:rsidP="00C81997">
      <w:pPr>
        <w:spacing w:line="288" w:lineRule="auto"/>
        <w:rPr>
          <w:rFonts w:ascii="Lub Dub Medium" w:hAnsi="Lub Dub Medium"/>
          <w:sz w:val="22"/>
          <w:szCs w:val="22"/>
        </w:rPr>
      </w:pPr>
    </w:p>
    <w:p w14:paraId="68351F27" w14:textId="143B0655" w:rsidR="005E71F6" w:rsidRPr="00C81997" w:rsidRDefault="000B46D6" w:rsidP="00C81997">
      <w:pPr>
        <w:spacing w:line="288" w:lineRule="auto"/>
        <w:rPr>
          <w:rFonts w:ascii="Lub Dub Medium" w:hAnsi="Lub Dub Medium"/>
          <w:sz w:val="22"/>
          <w:szCs w:val="22"/>
        </w:rPr>
      </w:pPr>
      <w:r>
        <w:rPr>
          <w:rFonts w:ascii="Lub Dub Medium" w:hAnsi="Lub Dub Medium" w:hint="eastAsia"/>
          <w:sz w:val="22"/>
        </w:rPr>
        <w:t xml:space="preserve">Brown </w:t>
      </w:r>
      <w:r>
        <w:rPr>
          <w:rFonts w:ascii="Lub Dub Medium" w:hAnsi="Lub Dub Medium" w:hint="eastAsia"/>
          <w:sz w:val="22"/>
        </w:rPr>
        <w:t>說：「本世紀的科學知識意味著我們可以提供許多行之有效的解決方案」。「下一個世紀擁有令人興奮的機會，我們可以藉此增進知識，甚至有望戰勝心臟病和中風」。</w:t>
      </w:r>
    </w:p>
    <w:p w14:paraId="64CA5DA4" w14:textId="77777777" w:rsidR="005E71F6" w:rsidRDefault="005E71F6" w:rsidP="00C81997">
      <w:pPr>
        <w:spacing w:line="288" w:lineRule="auto"/>
        <w:rPr>
          <w:rFonts w:ascii="Lub Dub Medium" w:hAnsi="Lub Dub Medium"/>
          <w:sz w:val="22"/>
          <w:szCs w:val="22"/>
        </w:rPr>
      </w:pPr>
    </w:p>
    <w:p w14:paraId="185CB914" w14:textId="59EB87BF" w:rsidR="00F065A4" w:rsidRDefault="005C17F8" w:rsidP="00C81997">
      <w:pPr>
        <w:spacing w:line="288" w:lineRule="auto"/>
        <w:rPr>
          <w:rFonts w:ascii="Lub Dub Medium" w:hAnsi="Lub Dub Medium"/>
          <w:sz w:val="22"/>
          <w:szCs w:val="22"/>
        </w:rPr>
      </w:pPr>
      <w:r>
        <w:rPr>
          <w:rFonts w:ascii="Lub Dub Medium" w:hAnsi="Lub Dub Medium" w:hint="eastAsia"/>
          <w:sz w:val="22"/>
        </w:rPr>
        <w:t xml:space="preserve">Brown </w:t>
      </w:r>
      <w:r>
        <w:rPr>
          <w:rFonts w:ascii="Lub Dub Medium" w:hAnsi="Lub Dub Medium" w:hint="eastAsia"/>
          <w:sz w:val="22"/>
        </w:rPr>
        <w:t>宣佈，隨著美國心臟協會與全球</w:t>
      </w:r>
      <w:r>
        <w:rPr>
          <w:rFonts w:ascii="Lub Dub Medium" w:hAnsi="Lub Dub Medium" w:hint="eastAsia"/>
          <w:sz w:val="22"/>
        </w:rPr>
        <w:t xml:space="preserve"> 3,200 </w:t>
      </w:r>
      <w:r>
        <w:rPr>
          <w:rFonts w:ascii="Lub Dub Medium" w:hAnsi="Lub Dub Medium" w:hint="eastAsia"/>
          <w:sz w:val="22"/>
        </w:rPr>
        <w:t>多萬名志工、支持者、捐贈者和無數其他合作者一起工作，上個世紀的進步將延續到下個世紀。</w:t>
      </w:r>
      <w:r>
        <w:rPr>
          <w:rFonts w:ascii="Lub Dub Medium" w:hAnsi="Lub Dub Medium" w:hint="eastAsia"/>
          <w:sz w:val="22"/>
        </w:rPr>
        <w:t xml:space="preserve"> </w:t>
      </w:r>
    </w:p>
    <w:p w14:paraId="5FB400D1" w14:textId="77777777" w:rsidR="00F065A4" w:rsidRDefault="00F065A4" w:rsidP="00C81997">
      <w:pPr>
        <w:spacing w:line="288" w:lineRule="auto"/>
        <w:rPr>
          <w:rFonts w:ascii="Lub Dub Medium" w:hAnsi="Lub Dub Medium"/>
          <w:sz w:val="22"/>
          <w:szCs w:val="22"/>
        </w:rPr>
      </w:pPr>
    </w:p>
    <w:p w14:paraId="281F423F" w14:textId="13328BD3" w:rsidR="005C17F8" w:rsidRDefault="008C7951" w:rsidP="00C81997">
      <w:pPr>
        <w:spacing w:line="288" w:lineRule="auto"/>
        <w:rPr>
          <w:rFonts w:ascii="Lub Dub Medium" w:hAnsi="Lub Dub Medium"/>
          <w:sz w:val="22"/>
          <w:szCs w:val="22"/>
        </w:rPr>
      </w:pPr>
      <w:r>
        <w:rPr>
          <w:rFonts w:ascii="Lub Dub Medium" w:hAnsi="Lub Dub Medium" w:hint="eastAsia"/>
          <w:sz w:val="22"/>
        </w:rPr>
        <w:t xml:space="preserve">Brown </w:t>
      </w:r>
      <w:r>
        <w:rPr>
          <w:rFonts w:ascii="Lub Dub Medium" w:hAnsi="Lub Dub Medium" w:hint="eastAsia"/>
          <w:sz w:val="22"/>
        </w:rPr>
        <w:t>說：「我們的未來就是要改善各位的未來。每個人都可以成為自己心臟和大腦健康的捍衛者，並支持所在社區的健康生活」。</w:t>
      </w:r>
      <w:r>
        <w:rPr>
          <w:rFonts w:ascii="Lub Dub Medium" w:hAnsi="Lub Dub Medium" w:hint="eastAsia"/>
          <w:sz w:val="22"/>
        </w:rPr>
        <w:cr/>
      </w:r>
      <w:r>
        <w:rPr>
          <w:rFonts w:ascii="Lub Dub Medium" w:hAnsi="Lub Dub Medium" w:hint="eastAsia"/>
          <w:sz w:val="22"/>
        </w:rPr>
        <w:br/>
      </w:r>
      <w:r>
        <w:rPr>
          <w:rFonts w:ascii="Lub Dub Medium" w:hAnsi="Lub Dub Medium" w:hint="eastAsia"/>
          <w:sz w:val="22"/>
        </w:rPr>
        <w:t>「我們鼓勵您加入我們的行列，勇敢地履行我們的使命，成為源源不斷的力量，一起讓全世界的人變得更長壽、更健康。瞭解方法，請訪問</w:t>
      </w:r>
      <w:hyperlink r:id="rId13" w:history="1">
        <w:r>
          <w:rPr>
            <w:rStyle w:val="Hyperlink"/>
            <w:rFonts w:ascii="Lub Dub Medium" w:hAnsi="Lub Dub Medium" w:hint="eastAsia"/>
            <w:sz w:val="22"/>
          </w:rPr>
          <w:t>www.heart.org/centennial</w:t>
        </w:r>
      </w:hyperlink>
      <w:r>
        <w:rPr>
          <w:rFonts w:ascii="Lub Dub Medium" w:hAnsi="Lub Dub Medium" w:hint="eastAsia"/>
          <w:sz w:val="22"/>
        </w:rPr>
        <w:t>」</w:t>
      </w:r>
      <w:r>
        <w:rPr>
          <w:rFonts w:ascii="Lub Dub Medium" w:hAnsi="Lub Dub Medium" w:hint="eastAsia"/>
          <w:sz w:val="22"/>
        </w:rPr>
        <w:cr/>
      </w:r>
      <w:r>
        <w:rPr>
          <w:rFonts w:ascii="Lub Dub Medium" w:hAnsi="Lub Dub Medium" w:hint="eastAsia"/>
          <w:sz w:val="22"/>
        </w:rPr>
        <w:lastRenderedPageBreak/>
        <w:br/>
      </w:r>
      <w:r>
        <w:rPr>
          <w:rFonts w:ascii="Lub Dub Medium" w:hAnsi="Lub Dub Medium" w:hint="eastAsia"/>
          <w:sz w:val="22"/>
        </w:rPr>
        <w:t>。</w:t>
      </w:r>
    </w:p>
    <w:p w14:paraId="4B5970E1" w14:textId="77777777" w:rsidR="004A7926" w:rsidRPr="00C81997" w:rsidRDefault="004A7926" w:rsidP="00C81997">
      <w:pPr>
        <w:spacing w:line="288" w:lineRule="auto"/>
        <w:rPr>
          <w:rFonts w:ascii="Lub Dub Medium" w:hAnsi="Lub Dub Medium"/>
          <w:sz w:val="22"/>
          <w:szCs w:val="22"/>
        </w:rPr>
      </w:pPr>
    </w:p>
    <w:p w14:paraId="23113589" w14:textId="7C7D8A29" w:rsidR="00613508" w:rsidRPr="00C81997" w:rsidRDefault="00613508" w:rsidP="00C81997">
      <w:pPr>
        <w:spacing w:line="288" w:lineRule="auto"/>
        <w:rPr>
          <w:rFonts w:ascii="Lub Dub Medium" w:hAnsi="Lub Dub Medium"/>
          <w:sz w:val="22"/>
          <w:szCs w:val="22"/>
        </w:rPr>
      </w:pPr>
      <w:r>
        <w:rPr>
          <w:rFonts w:ascii="Lub Dub Medium" w:hAnsi="Lub Dub Medium" w:hint="eastAsia"/>
          <w:sz w:val="22"/>
        </w:rPr>
        <w:t>其他作者姓名和作者所揭露的資訊請見原稿。</w:t>
      </w:r>
    </w:p>
    <w:p w14:paraId="05931CC8" w14:textId="77777777" w:rsidR="00613508" w:rsidRPr="00C81997" w:rsidRDefault="00613508" w:rsidP="00C81997">
      <w:pPr>
        <w:spacing w:line="288" w:lineRule="auto"/>
        <w:rPr>
          <w:rFonts w:ascii="Lub Dub Medium" w:hAnsi="Lub Dub Medium"/>
          <w:sz w:val="22"/>
          <w:szCs w:val="22"/>
        </w:rPr>
      </w:pPr>
    </w:p>
    <w:p w14:paraId="645C14A4" w14:textId="151CEFEB" w:rsidR="002D2974" w:rsidRPr="00C81997" w:rsidRDefault="002D2974" w:rsidP="00C81997">
      <w:pPr>
        <w:spacing w:line="288" w:lineRule="auto"/>
        <w:rPr>
          <w:rFonts w:ascii="Lub Dub Medium" w:hAnsi="Lub Dub Medium"/>
          <w:sz w:val="22"/>
          <w:szCs w:val="22"/>
        </w:rPr>
      </w:pPr>
      <w:r>
        <w:rPr>
          <w:rFonts w:ascii="Lub Dub Medium" w:hAnsi="Lub Dub Medium" w:hint="eastAsia"/>
          <w:b/>
          <w:sz w:val="22"/>
        </w:rPr>
        <w:t>其他資源：</w:t>
      </w:r>
    </w:p>
    <w:p w14:paraId="3B90C1E7" w14:textId="4290462F" w:rsidR="002D2974" w:rsidRPr="00C81997" w:rsidRDefault="002D2974" w:rsidP="00C81997">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多媒體資訊可在發佈連結的右欄取得。</w:t>
      </w:r>
    </w:p>
    <w:p w14:paraId="48967373" w14:textId="03F24366" w:rsidR="00F177D5" w:rsidRPr="00C81997" w:rsidRDefault="00F177D5" w:rsidP="00C81997">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西班牙新聞稿</w:t>
      </w:r>
    </w:p>
    <w:p w14:paraId="4ED7DA11" w14:textId="7DB4C5DF" w:rsidR="00F177D5" w:rsidRPr="00C81997" w:rsidRDefault="00F177D5" w:rsidP="00C81997">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繁體中文新聞稿</w:t>
      </w:r>
      <w:r>
        <w:rPr>
          <w:rFonts w:ascii="Calibri" w:hAnsi="Calibri" w:hint="eastAsia"/>
          <w:color w:val="222328"/>
          <w:sz w:val="22"/>
        </w:rPr>
        <w:t> </w:t>
      </w:r>
      <w:r>
        <w:rPr>
          <w:rFonts w:ascii="Lub Dub Medium" w:hAnsi="Lub Dub Medium" w:hint="eastAsia"/>
          <w:color w:val="222328"/>
          <w:sz w:val="22"/>
        </w:rPr>
        <w:t>|</w:t>
      </w:r>
      <w:r>
        <w:rPr>
          <w:rFonts w:ascii="Calibri" w:hAnsi="Calibri" w:hint="eastAsia"/>
          <w:color w:val="222328"/>
          <w:sz w:val="22"/>
        </w:rPr>
        <w:t> </w:t>
      </w:r>
      <w:r>
        <w:rPr>
          <w:rFonts w:ascii="Lub Dub Medium" w:hAnsi="Lub Dub Medium" w:hint="eastAsia"/>
          <w:color w:val="222328"/>
          <w:sz w:val="22"/>
        </w:rPr>
        <w:t>簡體中文新聞稿</w:t>
      </w:r>
      <w:r>
        <w:rPr>
          <w:rFonts w:ascii="Lub Dub Medium" w:hAnsi="Lub Dub Medium" w:hint="eastAsia"/>
          <w:color w:val="222328"/>
          <w:sz w:val="22"/>
        </w:rPr>
        <w:t xml:space="preserve"> </w:t>
      </w:r>
    </w:p>
    <w:p w14:paraId="25B95AA6" w14:textId="46251830" w:rsidR="00F177D5" w:rsidRPr="00287C80" w:rsidRDefault="00F177D5" w:rsidP="00C81997">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北美中部時間</w:t>
      </w:r>
      <w:r>
        <w:rPr>
          <w:rFonts w:ascii="Lub Dub Medium" w:hAnsi="Lub Dub Medium" w:hint="eastAsia"/>
          <w:color w:val="222328"/>
          <w:sz w:val="22"/>
        </w:rPr>
        <w:t xml:space="preserve"> 2024 </w:t>
      </w:r>
      <w:r>
        <w:rPr>
          <w:rFonts w:ascii="Lub Dub Medium" w:hAnsi="Lub Dub Medium" w:hint="eastAsia"/>
          <w:color w:val="222328"/>
          <w:sz w:val="22"/>
        </w:rPr>
        <w:t>年</w:t>
      </w:r>
      <w:r>
        <w:rPr>
          <w:rFonts w:ascii="Lub Dub Medium" w:hAnsi="Lub Dub Medium" w:hint="eastAsia"/>
          <w:color w:val="222328"/>
          <w:sz w:val="22"/>
        </w:rPr>
        <w:t xml:space="preserve"> 2 </w:t>
      </w:r>
      <w:r>
        <w:rPr>
          <w:rFonts w:ascii="Lub Dub Medium" w:hAnsi="Lub Dub Medium" w:hint="eastAsia"/>
          <w:color w:val="222328"/>
          <w:sz w:val="22"/>
        </w:rPr>
        <w:t>月</w:t>
      </w:r>
      <w:r>
        <w:rPr>
          <w:rFonts w:ascii="Lub Dub Medium" w:hAnsi="Lub Dub Medium" w:hint="eastAsia"/>
          <w:color w:val="222328"/>
          <w:sz w:val="22"/>
        </w:rPr>
        <w:t xml:space="preserve"> 12 </w:t>
      </w:r>
      <w:r>
        <w:rPr>
          <w:rFonts w:ascii="Lub Dub Medium" w:hAnsi="Lub Dub Medium" w:hint="eastAsia"/>
          <w:color w:val="222328"/>
          <w:sz w:val="22"/>
        </w:rPr>
        <w:t>日（週一）凌晨</w:t>
      </w:r>
      <w:r>
        <w:rPr>
          <w:rFonts w:ascii="Lub Dub Medium" w:hAnsi="Lub Dub Medium" w:hint="eastAsia"/>
          <w:color w:val="222328"/>
          <w:sz w:val="22"/>
        </w:rPr>
        <w:t xml:space="preserve"> 4 </w:t>
      </w:r>
      <w:r>
        <w:rPr>
          <w:rFonts w:ascii="Lub Dub Medium" w:hAnsi="Lub Dub Medium" w:hint="eastAsia"/>
          <w:color w:val="222328"/>
          <w:sz w:val="22"/>
        </w:rPr>
        <w:t>點</w:t>
      </w:r>
      <w:r>
        <w:rPr>
          <w:rFonts w:ascii="Lub Dub Medium" w:hAnsi="Lub Dub Medium" w:hint="eastAsia"/>
          <w:color w:val="222328"/>
          <w:sz w:val="22"/>
        </w:rPr>
        <w:t>/</w:t>
      </w:r>
      <w:r>
        <w:rPr>
          <w:rFonts w:ascii="Lub Dub Medium" w:hAnsi="Lub Dub Medium" w:hint="eastAsia"/>
          <w:color w:val="222328"/>
          <w:sz w:val="22"/>
        </w:rPr>
        <w:t>美國東部時間</w:t>
      </w:r>
      <w:r>
        <w:rPr>
          <w:rFonts w:ascii="Lub Dub Medium" w:hAnsi="Lub Dub Medium" w:hint="eastAsia"/>
          <w:color w:val="222328"/>
          <w:sz w:val="22"/>
        </w:rPr>
        <w:t xml:space="preserve"> 2024 </w:t>
      </w:r>
      <w:r>
        <w:rPr>
          <w:rFonts w:ascii="Lub Dub Medium" w:hAnsi="Lub Dub Medium" w:hint="eastAsia"/>
          <w:color w:val="222328"/>
          <w:sz w:val="22"/>
        </w:rPr>
        <w:t>年</w:t>
      </w:r>
      <w:r>
        <w:rPr>
          <w:rFonts w:ascii="Lub Dub Medium" w:hAnsi="Lub Dub Medium" w:hint="eastAsia"/>
          <w:color w:val="222328"/>
          <w:sz w:val="22"/>
        </w:rPr>
        <w:t xml:space="preserve"> 2 </w:t>
      </w:r>
      <w:r>
        <w:rPr>
          <w:rFonts w:ascii="Lub Dub Medium" w:hAnsi="Lub Dub Medium" w:hint="eastAsia"/>
          <w:color w:val="222328"/>
          <w:sz w:val="22"/>
        </w:rPr>
        <w:t>月</w:t>
      </w:r>
      <w:r>
        <w:rPr>
          <w:rFonts w:ascii="Lub Dub Medium" w:hAnsi="Lub Dub Medium" w:hint="eastAsia"/>
          <w:color w:val="222328"/>
          <w:sz w:val="22"/>
        </w:rPr>
        <w:t xml:space="preserve"> 12 </w:t>
      </w:r>
      <w:r>
        <w:rPr>
          <w:rFonts w:ascii="Lub Dub Medium" w:hAnsi="Lub Dub Medium" w:hint="eastAsia"/>
          <w:color w:val="222328"/>
          <w:sz w:val="22"/>
        </w:rPr>
        <w:t>日（週一）凌晨</w:t>
      </w:r>
      <w:r>
        <w:rPr>
          <w:rFonts w:ascii="Lub Dub Medium" w:hAnsi="Lub Dub Medium" w:hint="eastAsia"/>
          <w:color w:val="222328"/>
          <w:sz w:val="22"/>
        </w:rPr>
        <w:t xml:space="preserve"> 5 </w:t>
      </w:r>
      <w:r>
        <w:rPr>
          <w:rFonts w:ascii="Lub Dub Medium" w:hAnsi="Lub Dub Medium" w:hint="eastAsia"/>
          <w:color w:val="222328"/>
          <w:sz w:val="22"/>
        </w:rPr>
        <w:t>點後，可</w:t>
      </w:r>
      <w:r>
        <w:rPr>
          <w:rFonts w:ascii="Calibri" w:hAnsi="Calibri" w:hint="eastAsia"/>
          <w:color w:val="222328"/>
          <w:sz w:val="22"/>
        </w:rPr>
        <w:t> </w:t>
      </w:r>
      <w:hyperlink r:id="rId14" w:history="1">
        <w:r>
          <w:rPr>
            <w:rStyle w:val="Hyperlink"/>
            <w:rFonts w:ascii="Lub Dub Medium" w:hAnsi="Lub Dub Medium" w:hint="eastAsia"/>
            <w:sz w:val="22"/>
          </w:rPr>
          <w:t>線上</w:t>
        </w:r>
      </w:hyperlink>
      <w:r>
        <w:rPr>
          <w:rFonts w:ascii="Lub Dub Medium" w:hAnsi="Lub Dub Medium" w:hint="eastAsia"/>
          <w:sz w:val="22"/>
        </w:rPr>
        <w:t>查看原稿並在</w:t>
      </w:r>
      <w:hyperlink r:id="rId15" w:history="1">
        <w:r w:rsidRPr="00221759">
          <w:rPr>
            <w:rStyle w:val="Hyperlink"/>
            <w:rFonts w:ascii="Lub Dub Medium" w:hAnsi="Lub Dub Medium" w:hint="eastAsia"/>
            <w:sz w:val="22"/>
          </w:rPr>
          <w:t>此處</w:t>
        </w:r>
      </w:hyperlink>
      <w:r w:rsidRPr="00221759">
        <w:rPr>
          <w:rFonts w:ascii="Lub Dub Medium" w:hAnsi="Lub Dub Medium" w:hint="eastAsia"/>
          <w:sz w:val="22"/>
        </w:rPr>
        <w:t>閱讀</w:t>
      </w:r>
      <w:r>
        <w:rPr>
          <w:rFonts w:ascii="Lub Dub Medium" w:hAnsi="Lub Dub Medium" w:hint="eastAsia"/>
          <w:sz w:val="22"/>
        </w:rPr>
        <w:t xml:space="preserve"> Nancy Brown </w:t>
      </w:r>
      <w:r>
        <w:rPr>
          <w:rFonts w:ascii="Lub Dub Medium" w:hAnsi="Lub Dub Medium" w:hint="eastAsia"/>
          <w:sz w:val="22"/>
        </w:rPr>
        <w:t>的評論。</w:t>
      </w:r>
    </w:p>
    <w:p w14:paraId="6B2288E3" w14:textId="18375BD7" w:rsidR="00C81997" w:rsidRPr="00C81997" w:rsidRDefault="00221759" w:rsidP="00C81997">
      <w:pPr>
        <w:numPr>
          <w:ilvl w:val="0"/>
          <w:numId w:val="1"/>
        </w:numPr>
        <w:shd w:val="clear" w:color="auto" w:fill="FFFFFF"/>
        <w:spacing w:line="288" w:lineRule="auto"/>
        <w:rPr>
          <w:rFonts w:ascii="Lub Dub Medium" w:hAnsi="Lub Dub Medium"/>
          <w:color w:val="222328"/>
          <w:sz w:val="22"/>
          <w:szCs w:val="22"/>
        </w:rPr>
      </w:pPr>
      <w:hyperlink r:id="rId16" w:history="1">
        <w:r w:rsidR="006A6330">
          <w:rPr>
            <w:rStyle w:val="Hyperlink"/>
            <w:rFonts w:ascii="Lub Dub Medium" w:hAnsi="Lub Dub Medium" w:hint="eastAsia"/>
            <w:sz w:val="22"/>
          </w:rPr>
          <w:t>美國心臟協會成立</w:t>
        </w:r>
        <w:r w:rsidR="006A6330">
          <w:rPr>
            <w:rStyle w:val="Hyperlink"/>
            <w:rFonts w:ascii="Lub Dub Medium" w:hAnsi="Lub Dub Medium" w:hint="eastAsia"/>
            <w:sz w:val="22"/>
          </w:rPr>
          <w:t xml:space="preserve"> 100 </w:t>
        </w:r>
        <w:r w:rsidR="006A6330">
          <w:rPr>
            <w:rStyle w:val="Hyperlink"/>
            <w:rFonts w:ascii="Lub Dub Medium" w:hAnsi="Lub Dub Medium" w:hint="eastAsia"/>
            <w:sz w:val="22"/>
          </w:rPr>
          <w:t>週年</w:t>
        </w:r>
        <w:r w:rsidR="006A6330">
          <w:rPr>
            <w:rStyle w:val="Hyperlink"/>
            <w:rFonts w:ascii="Lub Dub Medium" w:hAnsi="Lub Dub Medium" w:hint="eastAsia"/>
            <w:sz w:val="22"/>
          </w:rPr>
          <w:t xml:space="preserve"> | </w:t>
        </w:r>
        <w:r w:rsidR="006A6330">
          <w:rPr>
            <w:rStyle w:val="Hyperlink"/>
            <w:rFonts w:ascii="Lub Dub Medium" w:hAnsi="Lub Dub Medium" w:hint="eastAsia"/>
            <w:sz w:val="22"/>
          </w:rPr>
          <w:t>美國心臟協會</w:t>
        </w:r>
      </w:hyperlink>
    </w:p>
    <w:p w14:paraId="56EBBE4C" w14:textId="7E93D60A" w:rsidR="00AD0EC0" w:rsidRPr="00C81997" w:rsidRDefault="00AD0EC0" w:rsidP="00C81997">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 xml:space="preserve">AHA </w:t>
      </w:r>
      <w:r>
        <w:rPr>
          <w:rFonts w:ascii="Lub Dub Medium" w:hAnsi="Lub Dub Medium" w:hint="eastAsia"/>
          <w:color w:val="222328"/>
          <w:sz w:val="22"/>
        </w:rPr>
        <w:t>新聞稿：</w:t>
      </w:r>
      <w:hyperlink r:id="rId17" w:history="1">
        <w:r>
          <w:rPr>
            <w:rStyle w:val="Hyperlink"/>
            <w:rFonts w:ascii="Lub Dub Medium" w:hAnsi="Lub Dub Medium" w:hint="eastAsia"/>
            <w:sz w:val="22"/>
          </w:rPr>
          <w:t>拯救生命的工作已持續</w:t>
        </w:r>
        <w:r>
          <w:rPr>
            <w:rStyle w:val="Hyperlink"/>
            <w:rFonts w:ascii="Lub Dub Medium" w:hAnsi="Lub Dub Medium" w:hint="eastAsia"/>
            <w:sz w:val="22"/>
          </w:rPr>
          <w:t xml:space="preserve"> 100 </w:t>
        </w:r>
        <w:r>
          <w:rPr>
            <w:rStyle w:val="Hyperlink"/>
            <w:rFonts w:ascii="Lub Dub Medium" w:hAnsi="Lub Dub Medium" w:hint="eastAsia"/>
            <w:sz w:val="22"/>
          </w:rPr>
          <w:t>年，仍將堅守使命：</w:t>
        </w:r>
      </w:hyperlink>
      <w:hyperlink r:id="rId18" w:history="1">
        <w:r>
          <w:rPr>
            <w:rStyle w:val="Hyperlink"/>
            <w:rFonts w:ascii="Lub Dub Medium" w:hAnsi="Lub Dub Medium" w:hint="eastAsia"/>
            <w:sz w:val="22"/>
          </w:rPr>
          <w:t>祝美國心臟協會生日快樂</w:t>
        </w:r>
      </w:hyperlink>
      <w:r>
        <w:rPr>
          <w:rFonts w:ascii="Lub Dub Medium" w:hAnsi="Lub Dub Medium" w:hint="eastAsia"/>
          <w:color w:val="222328"/>
          <w:sz w:val="22"/>
        </w:rPr>
        <w:t>（</w:t>
      </w:r>
      <w:r>
        <w:rPr>
          <w:rFonts w:ascii="Lub Dub Medium" w:hAnsi="Lub Dub Medium" w:hint="eastAsia"/>
          <w:color w:val="222328"/>
          <w:sz w:val="22"/>
        </w:rPr>
        <w:t xml:space="preserve">2024 </w:t>
      </w:r>
      <w:r>
        <w:rPr>
          <w:rFonts w:ascii="Lub Dub Medium" w:hAnsi="Lub Dub Medium" w:hint="eastAsia"/>
          <w:color w:val="222328"/>
          <w:sz w:val="22"/>
        </w:rPr>
        <w:t>年</w:t>
      </w:r>
      <w:r>
        <w:rPr>
          <w:rFonts w:ascii="Lub Dub Medium" w:hAnsi="Lub Dub Medium" w:hint="eastAsia"/>
          <w:color w:val="222328"/>
          <w:sz w:val="22"/>
        </w:rPr>
        <w:t xml:space="preserve"> 1 </w:t>
      </w:r>
      <w:r>
        <w:rPr>
          <w:rFonts w:ascii="Lub Dub Medium" w:hAnsi="Lub Dub Medium" w:hint="eastAsia"/>
          <w:color w:val="222328"/>
          <w:sz w:val="22"/>
        </w:rPr>
        <w:t>月）</w:t>
      </w:r>
    </w:p>
    <w:p w14:paraId="6F7C6E6C" w14:textId="5C3E9A73" w:rsidR="00F177D5" w:rsidRPr="00C81997" w:rsidRDefault="00F177D5" w:rsidP="00C81997">
      <w:pPr>
        <w:numPr>
          <w:ilvl w:val="0"/>
          <w:numId w:val="1"/>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在</w:t>
      </w:r>
      <w:r>
        <w:rPr>
          <w:rFonts w:ascii="Lub Dub Medium" w:hAnsi="Lub Dub Medium" w:hint="eastAsia"/>
          <w:color w:val="222328"/>
          <w:sz w:val="22"/>
        </w:rPr>
        <w:t xml:space="preserve"> Twitter </w:t>
      </w:r>
      <w:r>
        <w:rPr>
          <w:rFonts w:ascii="Lub Dub Medium" w:hAnsi="Lub Dub Medium" w:hint="eastAsia"/>
          <w:color w:val="222328"/>
          <w:sz w:val="22"/>
        </w:rPr>
        <w:t>上關注《循環》</w:t>
      </w:r>
      <w:r>
        <w:rPr>
          <w:rFonts w:ascii="Lub Dub Medium" w:hAnsi="Lub Dub Medium" w:hint="eastAsia"/>
          <w:color w:val="222328"/>
          <w:sz w:val="22"/>
        </w:rPr>
        <w:t xml:space="preserve">(Circulation) </w:t>
      </w:r>
      <w:r>
        <w:rPr>
          <w:rFonts w:ascii="Lub Dub Medium" w:hAnsi="Lub Dub Medium" w:hint="eastAsia"/>
          <w:color w:val="222328"/>
          <w:sz w:val="22"/>
        </w:rPr>
        <w:t>雜誌的新聞</w:t>
      </w:r>
      <w:r>
        <w:rPr>
          <w:rFonts w:ascii="Calibri" w:hAnsi="Calibri" w:hint="eastAsia"/>
          <w:color w:val="222328"/>
          <w:sz w:val="22"/>
        </w:rPr>
        <w:t> </w:t>
      </w:r>
      <w:hyperlink r:id="rId19" w:history="1">
        <w:r>
          <w:rPr>
            <w:rStyle w:val="Hyperlink"/>
            <w:rFonts w:ascii="Lub Dub Medium" w:hAnsi="Lub Dub Medium" w:hint="eastAsia"/>
            <w:color w:val="334CD5"/>
            <w:sz w:val="22"/>
          </w:rPr>
          <w:t>@CircAHA</w:t>
        </w:r>
      </w:hyperlink>
      <w:r>
        <w:rPr>
          <w:rFonts w:ascii="Lub Dub Medium" w:hAnsi="Lub Dub Medium" w:hint="eastAsia"/>
          <w:color w:val="222328"/>
          <w:sz w:val="22"/>
        </w:rPr>
        <w:t>。</w:t>
      </w:r>
    </w:p>
    <w:p w14:paraId="510F1B39" w14:textId="33B6AD59" w:rsidR="002D2974" w:rsidRPr="00C81997" w:rsidRDefault="002D2974" w:rsidP="00C81997">
      <w:pPr>
        <w:pStyle w:val="ListParagraph"/>
        <w:numPr>
          <w:ilvl w:val="0"/>
          <w:numId w:val="1"/>
        </w:numPr>
        <w:spacing w:line="288" w:lineRule="auto"/>
        <w:contextualSpacing w:val="0"/>
        <w:rPr>
          <w:rFonts w:ascii="Lub Dub Medium" w:hAnsi="Lub Dub Medium" w:cs="Lub Dub Medium"/>
          <w:color w:val="0000FF"/>
          <w:sz w:val="22"/>
          <w:szCs w:val="22"/>
          <w:u w:val="single"/>
        </w:rPr>
      </w:pPr>
      <w:r>
        <w:rPr>
          <w:rFonts w:ascii="Lub Dub Medium" w:hAnsi="Lub Dub Medium" w:hint="eastAsia"/>
          <w:sz w:val="22"/>
        </w:rPr>
        <w:t>在</w:t>
      </w:r>
      <w:r>
        <w:rPr>
          <w:rFonts w:ascii="Lub Dub Medium" w:hAnsi="Lub Dub Medium" w:hint="eastAsia"/>
          <w:sz w:val="22"/>
        </w:rPr>
        <w:t xml:space="preserve"> X</w:t>
      </w:r>
      <w:r>
        <w:rPr>
          <w:rFonts w:ascii="Lub Dub Medium" w:hAnsi="Lub Dub Medium" w:hint="eastAsia"/>
          <w:sz w:val="22"/>
        </w:rPr>
        <w:t>（前身為</w:t>
      </w:r>
      <w:r>
        <w:rPr>
          <w:rFonts w:ascii="Lub Dub Medium" w:hAnsi="Lub Dub Medium" w:hint="eastAsia"/>
          <w:sz w:val="22"/>
        </w:rPr>
        <w:t xml:space="preserve"> Twitter</w:t>
      </w:r>
      <w:r>
        <w:rPr>
          <w:rFonts w:ascii="Lub Dub Medium" w:hAnsi="Lub Dub Medium" w:hint="eastAsia"/>
          <w:sz w:val="22"/>
        </w:rPr>
        <w:t>）上關注</w:t>
      </w:r>
      <w:r>
        <w:rPr>
          <w:rFonts w:ascii="Lub Dub Medium" w:hAnsi="Lub Dub Medium" w:hint="eastAsia"/>
          <w:sz w:val="22"/>
        </w:rPr>
        <w:t xml:space="preserve"> AHA/ASA </w:t>
      </w:r>
      <w:r>
        <w:rPr>
          <w:rFonts w:ascii="Lub Dub Medium" w:hAnsi="Lub Dub Medium" w:hint="eastAsia"/>
          <w:sz w:val="22"/>
        </w:rPr>
        <w:t>新聞</w:t>
      </w:r>
      <w:hyperlink r:id="rId20">
        <w:r>
          <w:rPr>
            <w:rStyle w:val="Hyperlink"/>
            <w:rFonts w:ascii="Lub Dub Medium" w:hAnsi="Lub Dub Medium" w:hint="eastAsia"/>
            <w:sz w:val="22"/>
          </w:rPr>
          <w:t>@HeartNews</w:t>
        </w:r>
      </w:hyperlink>
    </w:p>
    <w:p w14:paraId="3D18B3E0" w14:textId="073FEB4E" w:rsidR="002D2974" w:rsidRPr="00C81997" w:rsidRDefault="002D2974" w:rsidP="00C81997">
      <w:pPr>
        <w:pStyle w:val="paragraph"/>
        <w:spacing w:before="0" w:beforeAutospacing="0" w:after="0" w:afterAutospacing="0" w:line="288" w:lineRule="auto"/>
        <w:textAlignment w:val="baseline"/>
        <w:rPr>
          <w:rFonts w:ascii="Lub Dub Medium" w:hAnsi="Lub Dub Medium" w:cs="Segoe UI"/>
          <w:sz w:val="22"/>
          <w:szCs w:val="22"/>
        </w:rPr>
      </w:pPr>
    </w:p>
    <w:p w14:paraId="5D03ABBC" w14:textId="77777777" w:rsidR="00D14AE5" w:rsidRPr="00C81997" w:rsidRDefault="00D14AE5" w:rsidP="00C81997">
      <w:pPr>
        <w:spacing w:line="288" w:lineRule="auto"/>
        <w:jc w:val="center"/>
        <w:rPr>
          <w:rFonts w:ascii="Lub Dub Medium" w:hAnsi="Lub Dub Medium" w:cs="Lub Dub Medium"/>
          <w:b/>
          <w:bCs/>
          <w:sz w:val="22"/>
          <w:szCs w:val="22"/>
        </w:rPr>
      </w:pPr>
      <w:r>
        <w:rPr>
          <w:rFonts w:ascii="Lub Dub Medium" w:hAnsi="Lub Dub Medium" w:hint="eastAsia"/>
          <w:b/>
          <w:sz w:val="22"/>
        </w:rPr>
        <w:t>###</w:t>
      </w:r>
    </w:p>
    <w:p w14:paraId="426344E1" w14:textId="77777777" w:rsidR="00D14AE5" w:rsidRPr="00C81997" w:rsidRDefault="00D14AE5" w:rsidP="00C81997">
      <w:pPr>
        <w:pStyle w:val="paragraph"/>
        <w:spacing w:before="0" w:beforeAutospacing="0" w:after="0" w:afterAutospacing="0" w:line="288" w:lineRule="auto"/>
        <w:textAlignment w:val="baseline"/>
        <w:rPr>
          <w:rFonts w:ascii="Lub Dub Medium" w:hAnsi="Lub Dub Medium" w:cs="Segoe UI"/>
          <w:sz w:val="22"/>
          <w:szCs w:val="22"/>
        </w:rPr>
      </w:pPr>
    </w:p>
    <w:p w14:paraId="77B95E94" w14:textId="074AD4D8" w:rsidR="002D2974" w:rsidRPr="00C81997" w:rsidRDefault="002D2974" w:rsidP="00C81997">
      <w:pPr>
        <w:pStyle w:val="paragraph"/>
        <w:spacing w:before="0" w:beforeAutospacing="0" w:after="0" w:afterAutospacing="0" w:line="288" w:lineRule="auto"/>
        <w:textAlignment w:val="baseline"/>
        <w:rPr>
          <w:rFonts w:ascii="Lub Dub Medium" w:hAnsi="Lub Dub Medium" w:cs="Segoe UI"/>
          <w:sz w:val="22"/>
          <w:szCs w:val="22"/>
        </w:rPr>
      </w:pPr>
      <w:r>
        <w:rPr>
          <w:rStyle w:val="normaltextrun"/>
          <w:rFonts w:ascii="Lub Dub Medium" w:hAnsi="Lub Dub Medium" w:hint="eastAsia"/>
          <w:b/>
          <w:color w:val="000000"/>
          <w:sz w:val="22"/>
          <w:shd w:val="clear" w:color="auto" w:fill="FFFFFF"/>
        </w:rPr>
        <w:t>關於美國心臟協會</w:t>
      </w:r>
      <w:r>
        <w:rPr>
          <w:rStyle w:val="eop"/>
          <w:rFonts w:ascii="Calibri" w:hAnsi="Calibri" w:hint="eastAsia"/>
          <w:color w:val="000000"/>
          <w:sz w:val="22"/>
        </w:rPr>
        <w:t> </w:t>
      </w:r>
    </w:p>
    <w:p w14:paraId="77B978C1" w14:textId="215A8CDC" w:rsidR="00D14AE5" w:rsidRPr="00C81997" w:rsidRDefault="002D2974" w:rsidP="00C81997">
      <w:pPr>
        <w:pStyle w:val="paragraph"/>
        <w:spacing w:before="0" w:beforeAutospacing="0" w:after="0" w:afterAutospacing="0" w:line="288" w:lineRule="auto"/>
        <w:textAlignment w:val="baseline"/>
        <w:rPr>
          <w:rFonts w:ascii="Lub Dub Medium" w:hAnsi="Lub Dub Medium" w:cs="Calibri"/>
          <w:color w:val="000000"/>
          <w:sz w:val="22"/>
          <w:szCs w:val="22"/>
        </w:rPr>
      </w:pPr>
      <w:r>
        <w:rPr>
          <w:rStyle w:val="normaltextrun"/>
          <w:rFonts w:ascii="Lub Dub Medium" w:hAnsi="Lub Dub Medium" w:hint="eastAsia"/>
          <w:color w:val="000000"/>
          <w:sz w:val="22"/>
          <w:shd w:val="clear" w:color="auto" w:fill="FFFFFF"/>
        </w:rPr>
        <w:t>美國心臟協會是致力於促進生命長壽、健康生活領域的不懈力量。我們致力於確保所有社區民眾的公平健康。透過與眾多組織合作，在數百萬志工的支持下，我們資助創新研究，宣導公眾健康，並分享挽救生命的資源。這個位於達拉斯的組織一個世紀以來一直是領先的健康資訊來源。</w:t>
      </w:r>
      <w:r>
        <w:rPr>
          <w:rStyle w:val="normaltextrun"/>
          <w:rFonts w:ascii="Lub Dub Medium" w:hAnsi="Lub Dub Medium" w:hint="eastAsia"/>
          <w:color w:val="000000"/>
          <w:sz w:val="22"/>
          <w:shd w:val="clear" w:color="auto" w:fill="FFFFFF"/>
        </w:rPr>
        <w:t xml:space="preserve">2024 </w:t>
      </w:r>
      <w:r>
        <w:rPr>
          <w:rStyle w:val="normaltextrun"/>
          <w:rFonts w:ascii="Lub Dub Medium" w:hAnsi="Lub Dub Medium" w:hint="eastAsia"/>
          <w:color w:val="000000"/>
          <w:sz w:val="22"/>
          <w:shd w:val="clear" w:color="auto" w:fill="FFFFFF"/>
        </w:rPr>
        <w:t>年是我們的百年紀念年，我們共同慶祝豐富的百年歷史和成就。在我們邁入大膽探索和產生影響的第二個世紀之際，我們的願景是為世界各地的每個人帶來健康和希望。在</w:t>
      </w:r>
      <w:hyperlink r:id="rId21" w:tgtFrame="_blank" w:history="1">
        <w:r>
          <w:rPr>
            <w:rStyle w:val="normaltextrun"/>
            <w:rFonts w:ascii="Lub Dub Medium" w:hAnsi="Lub Dub Medium" w:hint="eastAsia"/>
            <w:color w:val="0563C1"/>
            <w:sz w:val="22"/>
            <w:u w:val="single"/>
            <w:shd w:val="clear" w:color="auto" w:fill="FFFFFF"/>
          </w:rPr>
          <w:t>heart.org</w:t>
        </w:r>
      </w:hyperlink>
      <w:r>
        <w:rPr>
          <w:rStyle w:val="normaltextrun"/>
          <w:rFonts w:ascii="Lub Dub Medium" w:hAnsi="Lub Dub Medium" w:hint="eastAsia"/>
          <w:color w:val="000000"/>
          <w:sz w:val="22"/>
          <w:shd w:val="clear" w:color="auto" w:fill="FFFFFF"/>
        </w:rPr>
        <w:t>、</w:t>
      </w:r>
      <w:hyperlink r:id="rId22" w:tgtFrame="_blank" w:history="1">
        <w:r>
          <w:rPr>
            <w:rStyle w:val="normaltextrun"/>
            <w:rFonts w:ascii="Lub Dub Medium" w:hAnsi="Lub Dub Medium" w:hint="eastAsia"/>
            <w:color w:val="0563C1"/>
            <w:sz w:val="22"/>
            <w:u w:val="single"/>
            <w:shd w:val="clear" w:color="auto" w:fill="FFFFFF"/>
          </w:rPr>
          <w:t>Facebook</w:t>
        </w:r>
      </w:hyperlink>
      <w:r>
        <w:rPr>
          <w:rStyle w:val="normaltextrun"/>
          <w:rFonts w:ascii="Lub Dub Medium" w:hAnsi="Lub Dub Medium" w:hint="eastAsia"/>
          <w:color w:val="000000"/>
          <w:sz w:val="22"/>
          <w:shd w:val="clear" w:color="auto" w:fill="FFFFFF"/>
        </w:rPr>
        <w:t>、</w:t>
      </w:r>
      <w:hyperlink r:id="rId23" w:tgtFrame="_blank" w:history="1">
        <w:r>
          <w:rPr>
            <w:rStyle w:val="normaltextrun"/>
            <w:rFonts w:ascii="Lub Dub Medium" w:hAnsi="Lub Dub Medium" w:hint="eastAsia"/>
            <w:color w:val="0563C1"/>
            <w:sz w:val="22"/>
            <w:u w:val="single"/>
            <w:shd w:val="clear" w:color="auto" w:fill="FFFFFF"/>
          </w:rPr>
          <w:t>X</w:t>
        </w:r>
      </w:hyperlink>
      <w:r>
        <w:rPr>
          <w:rStyle w:val="normaltextrun"/>
          <w:rFonts w:ascii="Lub Dub Medium" w:hAnsi="Lub Dub Medium" w:hint="eastAsia"/>
          <w:color w:val="000000"/>
          <w:sz w:val="22"/>
          <w:shd w:val="clear" w:color="auto" w:fill="FFFFFF"/>
        </w:rPr>
        <w:t xml:space="preserve"> </w:t>
      </w:r>
      <w:r>
        <w:rPr>
          <w:rStyle w:val="normaltextrun"/>
          <w:rFonts w:ascii="Lub Dub Medium" w:hAnsi="Lub Dub Medium" w:hint="eastAsia"/>
          <w:color w:val="000000"/>
          <w:sz w:val="22"/>
          <w:shd w:val="clear" w:color="auto" w:fill="FFFFFF"/>
        </w:rPr>
        <w:t>與我們聯絡，或致電：</w:t>
      </w:r>
      <w:r>
        <w:rPr>
          <w:rStyle w:val="normaltextrun"/>
          <w:rFonts w:ascii="Lub Dub Medium" w:hAnsi="Lub Dub Medium" w:hint="eastAsia"/>
          <w:color w:val="000000"/>
          <w:sz w:val="22"/>
          <w:shd w:val="clear" w:color="auto" w:fill="FFFFFF"/>
        </w:rPr>
        <w:t>1-800-AHA-USA1</w:t>
      </w:r>
      <w:r>
        <w:rPr>
          <w:rStyle w:val="normaltextrun"/>
          <w:rFonts w:ascii="Lub Dub Medium" w:hAnsi="Lub Dub Medium" w:hint="eastAsia"/>
          <w:color w:val="000000"/>
          <w:sz w:val="22"/>
          <w:shd w:val="clear" w:color="auto" w:fill="FFFFFF"/>
        </w:rPr>
        <w:t>。</w:t>
      </w:r>
      <w:r>
        <w:rPr>
          <w:rStyle w:val="normaltextrun"/>
          <w:rFonts w:ascii="Arial" w:hAnsi="Arial" w:hint="eastAsia"/>
          <w:color w:val="000000"/>
          <w:sz w:val="22"/>
          <w:shd w:val="clear" w:color="auto" w:fill="FFFFFF"/>
        </w:rPr>
        <w:t>   </w:t>
      </w:r>
      <w:r>
        <w:rPr>
          <w:rStyle w:val="eop"/>
          <w:rFonts w:ascii="Calibri" w:hAnsi="Calibri" w:hint="eastAsia"/>
          <w:color w:val="000000"/>
          <w:sz w:val="22"/>
        </w:rPr>
        <w:t> </w:t>
      </w:r>
    </w:p>
    <w:p w14:paraId="4B4D3C99" w14:textId="73F8DDDC" w:rsidR="002D2974" w:rsidRPr="008A7DDD" w:rsidRDefault="002D2974" w:rsidP="002D2974"/>
    <w:p w14:paraId="6D1A8D0D" w14:textId="77777777" w:rsidR="002D2974" w:rsidRPr="00C81997" w:rsidRDefault="002D2974" w:rsidP="00C81997">
      <w:pPr>
        <w:tabs>
          <w:tab w:val="left" w:pos="360"/>
          <w:tab w:val="left" w:pos="5760"/>
        </w:tabs>
        <w:rPr>
          <w:rFonts w:ascii="Lub Dub Medium" w:hAnsi="Lub Dub Medium"/>
          <w:sz w:val="22"/>
          <w:szCs w:val="22"/>
        </w:rPr>
      </w:pPr>
      <w:r>
        <w:rPr>
          <w:rFonts w:ascii="Lub Dub Medium" w:hAnsi="Lub Dub Medium" w:hint="eastAsia"/>
          <w:b/>
          <w:sz w:val="22"/>
        </w:rPr>
        <w:t>媒體查詢與</w:t>
      </w:r>
      <w:r>
        <w:rPr>
          <w:rFonts w:ascii="Lub Dub Medium" w:hAnsi="Lub Dub Medium" w:hint="eastAsia"/>
          <w:b/>
          <w:sz w:val="22"/>
        </w:rPr>
        <w:t xml:space="preserve"> AHA/ASA </w:t>
      </w:r>
      <w:r>
        <w:rPr>
          <w:rFonts w:ascii="Lub Dub Medium" w:hAnsi="Lub Dub Medium" w:hint="eastAsia"/>
          <w:b/>
          <w:sz w:val="22"/>
        </w:rPr>
        <w:t>專家觀點：</w:t>
      </w:r>
      <w:r>
        <w:rPr>
          <w:rFonts w:ascii="Lub Dub Medium" w:hAnsi="Lub Dub Medium" w:hint="eastAsia"/>
          <w:sz w:val="22"/>
        </w:rPr>
        <w:t>214-706-1173</w:t>
      </w:r>
    </w:p>
    <w:p w14:paraId="2EA212E6" w14:textId="28C19144" w:rsidR="002D2974" w:rsidRPr="00C81997" w:rsidRDefault="002D2974" w:rsidP="00C81997">
      <w:pPr>
        <w:rPr>
          <w:rFonts w:ascii="Lub Dub Medium" w:hAnsi="Lub Dub Medium" w:cs="Lub Dub Medium"/>
          <w:sz w:val="22"/>
          <w:szCs w:val="22"/>
        </w:rPr>
      </w:pPr>
      <w:r>
        <w:rPr>
          <w:rFonts w:ascii="Lub Dub Medium" w:hAnsi="Lub Dub Medium" w:hint="eastAsia"/>
          <w:sz w:val="22"/>
        </w:rPr>
        <w:t xml:space="preserve">Cathy Lewis: </w:t>
      </w:r>
      <w:hyperlink r:id="rId24" w:history="1">
        <w:r>
          <w:rPr>
            <w:rStyle w:val="Hyperlink"/>
            <w:rFonts w:ascii="Lub Dub Medium" w:hAnsi="Lub Dub Medium" w:hint="eastAsia"/>
            <w:sz w:val="22"/>
          </w:rPr>
          <w:t>cathy.lewis@heart.org</w:t>
        </w:r>
      </w:hyperlink>
      <w:r>
        <w:rPr>
          <w:rFonts w:ascii="Lub Dub Medium" w:hAnsi="Lub Dub Medium" w:hint="eastAsia"/>
          <w:sz w:val="22"/>
        </w:rPr>
        <w:t xml:space="preserve"> </w:t>
      </w:r>
    </w:p>
    <w:p w14:paraId="1ABBE00B" w14:textId="77777777" w:rsidR="002D2974" w:rsidRPr="00C81997" w:rsidRDefault="002D2974" w:rsidP="00C81997">
      <w:pPr>
        <w:rPr>
          <w:rFonts w:ascii="Lub Dub Medium" w:hAnsi="Lub Dub Medium"/>
          <w:sz w:val="22"/>
          <w:szCs w:val="22"/>
        </w:rPr>
      </w:pPr>
      <w:r>
        <w:rPr>
          <w:rFonts w:ascii="Lub Dub Medium" w:hAnsi="Lub Dub Medium" w:hint="eastAsia"/>
          <w:sz w:val="22"/>
        </w:rPr>
        <w:t>公眾查詢：</w:t>
      </w:r>
      <w:r>
        <w:rPr>
          <w:rFonts w:ascii="Lub Dub Medium" w:hAnsi="Lub Dub Medium" w:hint="eastAsia"/>
          <w:sz w:val="22"/>
        </w:rPr>
        <w:t xml:space="preserve"> 1-800-AHA-USA1 (242-8721)</w:t>
      </w:r>
    </w:p>
    <w:p w14:paraId="4D1E08E6" w14:textId="3D7EA99A" w:rsidR="00901DB6" w:rsidRPr="00C81997" w:rsidRDefault="00221759" w:rsidP="00C81997">
      <w:pPr>
        <w:rPr>
          <w:rFonts w:ascii="Lub Dub Medium" w:hAnsi="Lub Dub Medium"/>
          <w:sz w:val="22"/>
          <w:szCs w:val="22"/>
        </w:rPr>
      </w:pPr>
      <w:hyperlink r:id="rId25">
        <w:r w:rsidR="006A6330">
          <w:rPr>
            <w:rStyle w:val="Hyperlink"/>
            <w:rFonts w:ascii="Lub Dub Medium" w:hAnsi="Lub Dub Medium" w:hint="eastAsia"/>
            <w:sz w:val="22"/>
          </w:rPr>
          <w:t>heart.org</w:t>
        </w:r>
      </w:hyperlink>
      <w:r w:rsidR="006A6330">
        <w:rPr>
          <w:rFonts w:ascii="Lub Dub Medium" w:hAnsi="Lub Dub Medium" w:hint="eastAsia"/>
          <w:sz w:val="22"/>
        </w:rPr>
        <w:t xml:space="preserve"> </w:t>
      </w:r>
      <w:r w:rsidR="006A6330">
        <w:rPr>
          <w:rFonts w:ascii="Lub Dub Medium" w:hAnsi="Lub Dub Medium" w:hint="eastAsia"/>
          <w:sz w:val="22"/>
        </w:rPr>
        <w:t>和</w:t>
      </w:r>
      <w:hyperlink r:id="rId26">
        <w:r w:rsidR="006A6330">
          <w:rPr>
            <w:rStyle w:val="Hyperlink"/>
            <w:rFonts w:ascii="Lub Dub Medium" w:hAnsi="Lub Dub Medium" w:hint="eastAsia"/>
            <w:sz w:val="22"/>
          </w:rPr>
          <w:t>stroke.org</w:t>
        </w:r>
      </w:hyperlink>
      <w:r w:rsidR="006A6330">
        <w:rPr>
          <w:rFonts w:ascii="Lub Dub Medium" w:hAnsi="Lub Dub Medium" w:hint="eastAsia"/>
          <w:sz w:val="22"/>
        </w:rPr>
        <w:t xml:space="preserve"> </w:t>
      </w:r>
      <w:bookmarkEnd w:id="0"/>
    </w:p>
    <w:sectPr w:rsidR="00901DB6" w:rsidRPr="00C81997" w:rsidSect="002D2974">
      <w:pgSz w:w="12240" w:h="15840"/>
      <w:pgMar w:top="108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B92B5" w14:textId="77777777" w:rsidR="00D23DD2" w:rsidRDefault="00D23DD2" w:rsidP="00D23DD2">
      <w:r>
        <w:separator/>
      </w:r>
    </w:p>
  </w:endnote>
  <w:endnote w:type="continuationSeparator" w:id="0">
    <w:p w14:paraId="4CCEFF02" w14:textId="77777777" w:rsidR="00D23DD2" w:rsidRDefault="00D23DD2" w:rsidP="00D23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Lub Dub Medium">
    <w:altName w:val="Calibri"/>
    <w:panose1 w:val="020B0603030403020204"/>
    <w:charset w:val="00"/>
    <w:family w:val="swiss"/>
    <w:pitch w:val="variable"/>
    <w:sig w:usb0="800000EF" w:usb1="4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56892" w14:textId="77777777" w:rsidR="00D23DD2" w:rsidRDefault="00D23DD2" w:rsidP="00D23DD2">
      <w:r>
        <w:separator/>
      </w:r>
    </w:p>
  </w:footnote>
  <w:footnote w:type="continuationSeparator" w:id="0">
    <w:p w14:paraId="0F67E7DC" w14:textId="77777777" w:rsidR="00D23DD2" w:rsidRDefault="00D23DD2" w:rsidP="00D23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C623A6"/>
    <w:multiLevelType w:val="hybridMultilevel"/>
    <w:tmpl w:val="E84AE5FA"/>
    <w:lvl w:ilvl="0" w:tplc="4A924E4A">
      <w:numFmt w:val="bullet"/>
      <w:lvlText w:val=""/>
      <w:lvlJc w:val="left"/>
      <w:pPr>
        <w:ind w:left="720" w:hanging="360"/>
      </w:pPr>
      <w:rPr>
        <w:rFonts w:ascii="Symbol" w:eastAsia="Lub Dub Medium" w:hAnsi="Symbol" w:cs="Lub Dub Medium"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FB544E"/>
    <w:multiLevelType w:val="hybridMultilevel"/>
    <w:tmpl w:val="EF261AFA"/>
    <w:lvl w:ilvl="0" w:tplc="2EDCF9D4">
      <w:start w:val="100"/>
      <w:numFmt w:val="bullet"/>
      <w:lvlText w:val=""/>
      <w:lvlJc w:val="left"/>
      <w:pPr>
        <w:ind w:left="720" w:hanging="360"/>
      </w:pPr>
      <w:rPr>
        <w:rFonts w:ascii="Symbol" w:eastAsia="Times New Roman"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3278B2"/>
    <w:multiLevelType w:val="multilevel"/>
    <w:tmpl w:val="37C03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B8C44A"/>
    <w:multiLevelType w:val="hybridMultilevel"/>
    <w:tmpl w:val="F9AA8D68"/>
    <w:lvl w:ilvl="0" w:tplc="42ECC364">
      <w:start w:val="1"/>
      <w:numFmt w:val="bullet"/>
      <w:lvlText w:val="·"/>
      <w:lvlJc w:val="left"/>
      <w:pPr>
        <w:ind w:left="720" w:hanging="360"/>
      </w:pPr>
      <w:rPr>
        <w:rFonts w:ascii="Symbol" w:hAnsi="Symbol" w:hint="default"/>
        <w:color w:val="auto"/>
      </w:rPr>
    </w:lvl>
    <w:lvl w:ilvl="1" w:tplc="A25C5322">
      <w:start w:val="1"/>
      <w:numFmt w:val="bullet"/>
      <w:lvlText w:val="o"/>
      <w:lvlJc w:val="left"/>
      <w:pPr>
        <w:ind w:left="1440" w:hanging="360"/>
      </w:pPr>
      <w:rPr>
        <w:rFonts w:ascii="Courier New" w:hAnsi="Courier New" w:hint="default"/>
      </w:rPr>
    </w:lvl>
    <w:lvl w:ilvl="2" w:tplc="C84ED3EE">
      <w:start w:val="1"/>
      <w:numFmt w:val="bullet"/>
      <w:lvlText w:val=""/>
      <w:lvlJc w:val="left"/>
      <w:pPr>
        <w:ind w:left="2160" w:hanging="360"/>
      </w:pPr>
      <w:rPr>
        <w:rFonts w:ascii="Wingdings" w:hAnsi="Wingdings" w:hint="default"/>
      </w:rPr>
    </w:lvl>
    <w:lvl w:ilvl="3" w:tplc="FA308A8A">
      <w:start w:val="1"/>
      <w:numFmt w:val="bullet"/>
      <w:lvlText w:val=""/>
      <w:lvlJc w:val="left"/>
      <w:pPr>
        <w:ind w:left="2880" w:hanging="360"/>
      </w:pPr>
      <w:rPr>
        <w:rFonts w:ascii="Symbol" w:hAnsi="Symbol" w:hint="default"/>
      </w:rPr>
    </w:lvl>
    <w:lvl w:ilvl="4" w:tplc="6EC02326">
      <w:start w:val="1"/>
      <w:numFmt w:val="bullet"/>
      <w:lvlText w:val="o"/>
      <w:lvlJc w:val="left"/>
      <w:pPr>
        <w:ind w:left="3600" w:hanging="360"/>
      </w:pPr>
      <w:rPr>
        <w:rFonts w:ascii="Courier New" w:hAnsi="Courier New" w:hint="default"/>
      </w:rPr>
    </w:lvl>
    <w:lvl w:ilvl="5" w:tplc="A98846CC">
      <w:start w:val="1"/>
      <w:numFmt w:val="bullet"/>
      <w:lvlText w:val=""/>
      <w:lvlJc w:val="left"/>
      <w:pPr>
        <w:ind w:left="4320" w:hanging="360"/>
      </w:pPr>
      <w:rPr>
        <w:rFonts w:ascii="Wingdings" w:hAnsi="Wingdings" w:hint="default"/>
      </w:rPr>
    </w:lvl>
    <w:lvl w:ilvl="6" w:tplc="5024F160">
      <w:start w:val="1"/>
      <w:numFmt w:val="bullet"/>
      <w:lvlText w:val=""/>
      <w:lvlJc w:val="left"/>
      <w:pPr>
        <w:ind w:left="5040" w:hanging="360"/>
      </w:pPr>
      <w:rPr>
        <w:rFonts w:ascii="Symbol" w:hAnsi="Symbol" w:hint="default"/>
      </w:rPr>
    </w:lvl>
    <w:lvl w:ilvl="7" w:tplc="6F42BB6E">
      <w:start w:val="1"/>
      <w:numFmt w:val="bullet"/>
      <w:lvlText w:val="o"/>
      <w:lvlJc w:val="left"/>
      <w:pPr>
        <w:ind w:left="5760" w:hanging="360"/>
      </w:pPr>
      <w:rPr>
        <w:rFonts w:ascii="Courier New" w:hAnsi="Courier New" w:hint="default"/>
      </w:rPr>
    </w:lvl>
    <w:lvl w:ilvl="8" w:tplc="0212AFF4">
      <w:start w:val="1"/>
      <w:numFmt w:val="bullet"/>
      <w:lvlText w:val=""/>
      <w:lvlJc w:val="left"/>
      <w:pPr>
        <w:ind w:left="6480" w:hanging="360"/>
      </w:pPr>
      <w:rPr>
        <w:rFonts w:ascii="Wingdings" w:hAnsi="Wingdings" w:hint="default"/>
      </w:rPr>
    </w:lvl>
  </w:abstractNum>
  <w:num w:numId="1" w16cid:durableId="360782011">
    <w:abstractNumId w:val="3"/>
  </w:num>
  <w:num w:numId="2" w16cid:durableId="1211267490">
    <w:abstractNumId w:val="1"/>
  </w:num>
  <w:num w:numId="3" w16cid:durableId="948899210">
    <w:abstractNumId w:val="0"/>
  </w:num>
  <w:num w:numId="4" w16cid:durableId="2055321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74"/>
    <w:rsid w:val="00000306"/>
    <w:rsid w:val="00005A4F"/>
    <w:rsid w:val="00010CDD"/>
    <w:rsid w:val="00013F3F"/>
    <w:rsid w:val="000515B5"/>
    <w:rsid w:val="00076CFE"/>
    <w:rsid w:val="000817F8"/>
    <w:rsid w:val="000910B7"/>
    <w:rsid w:val="000A1CD5"/>
    <w:rsid w:val="000A3BA0"/>
    <w:rsid w:val="000B1411"/>
    <w:rsid w:val="000B46D6"/>
    <w:rsid w:val="000B53BC"/>
    <w:rsid w:val="000B7E2D"/>
    <w:rsid w:val="000C3F28"/>
    <w:rsid w:val="000D3E72"/>
    <w:rsid w:val="000D7698"/>
    <w:rsid w:val="000E3F4C"/>
    <w:rsid w:val="000F748B"/>
    <w:rsid w:val="00103CF1"/>
    <w:rsid w:val="001137D4"/>
    <w:rsid w:val="00136D53"/>
    <w:rsid w:val="001538BA"/>
    <w:rsid w:val="00185264"/>
    <w:rsid w:val="001A6BE6"/>
    <w:rsid w:val="001E061F"/>
    <w:rsid w:val="0020346F"/>
    <w:rsid w:val="0021289E"/>
    <w:rsid w:val="00221759"/>
    <w:rsid w:val="00227945"/>
    <w:rsid w:val="00227C47"/>
    <w:rsid w:val="00227D95"/>
    <w:rsid w:val="00231AA3"/>
    <w:rsid w:val="0023553F"/>
    <w:rsid w:val="00242856"/>
    <w:rsid w:val="00245D1A"/>
    <w:rsid w:val="00255EE1"/>
    <w:rsid w:val="002638B8"/>
    <w:rsid w:val="0027164E"/>
    <w:rsid w:val="00287C80"/>
    <w:rsid w:val="00291197"/>
    <w:rsid w:val="002B5E9A"/>
    <w:rsid w:val="002B7AF1"/>
    <w:rsid w:val="002C4821"/>
    <w:rsid w:val="002C7527"/>
    <w:rsid w:val="002D0B02"/>
    <w:rsid w:val="002D2974"/>
    <w:rsid w:val="002D42EA"/>
    <w:rsid w:val="002E3E8D"/>
    <w:rsid w:val="002E69A7"/>
    <w:rsid w:val="002F0DE1"/>
    <w:rsid w:val="002F4865"/>
    <w:rsid w:val="00304BA8"/>
    <w:rsid w:val="003124D1"/>
    <w:rsid w:val="003239D8"/>
    <w:rsid w:val="003775A4"/>
    <w:rsid w:val="00387926"/>
    <w:rsid w:val="003A682D"/>
    <w:rsid w:val="003B291A"/>
    <w:rsid w:val="003B3F1A"/>
    <w:rsid w:val="003D16B8"/>
    <w:rsid w:val="003F5AD6"/>
    <w:rsid w:val="0042554B"/>
    <w:rsid w:val="00443163"/>
    <w:rsid w:val="004466EC"/>
    <w:rsid w:val="00464FC8"/>
    <w:rsid w:val="00465BA9"/>
    <w:rsid w:val="00467F0C"/>
    <w:rsid w:val="00485467"/>
    <w:rsid w:val="004912C1"/>
    <w:rsid w:val="004A7926"/>
    <w:rsid w:val="004C004C"/>
    <w:rsid w:val="004C43A2"/>
    <w:rsid w:val="004E21AB"/>
    <w:rsid w:val="004E32A6"/>
    <w:rsid w:val="004E3B70"/>
    <w:rsid w:val="00500A27"/>
    <w:rsid w:val="00512ABA"/>
    <w:rsid w:val="00525F52"/>
    <w:rsid w:val="00530DE6"/>
    <w:rsid w:val="00534953"/>
    <w:rsid w:val="00542DB7"/>
    <w:rsid w:val="00566FCC"/>
    <w:rsid w:val="00571D2C"/>
    <w:rsid w:val="00576477"/>
    <w:rsid w:val="00577ABE"/>
    <w:rsid w:val="00582DB1"/>
    <w:rsid w:val="00585725"/>
    <w:rsid w:val="00590F9B"/>
    <w:rsid w:val="005A0C18"/>
    <w:rsid w:val="005B2341"/>
    <w:rsid w:val="005B5CE3"/>
    <w:rsid w:val="005C17F8"/>
    <w:rsid w:val="005D74B0"/>
    <w:rsid w:val="005E3343"/>
    <w:rsid w:val="005E71F6"/>
    <w:rsid w:val="005F4E48"/>
    <w:rsid w:val="005F61DF"/>
    <w:rsid w:val="00603A76"/>
    <w:rsid w:val="00613508"/>
    <w:rsid w:val="006169AE"/>
    <w:rsid w:val="0062140B"/>
    <w:rsid w:val="00630511"/>
    <w:rsid w:val="00632678"/>
    <w:rsid w:val="0063786D"/>
    <w:rsid w:val="00637D9C"/>
    <w:rsid w:val="006416F6"/>
    <w:rsid w:val="00664C3F"/>
    <w:rsid w:val="0069094C"/>
    <w:rsid w:val="00691241"/>
    <w:rsid w:val="00694BEE"/>
    <w:rsid w:val="006A4375"/>
    <w:rsid w:val="006A6330"/>
    <w:rsid w:val="006B2C38"/>
    <w:rsid w:val="006B5B38"/>
    <w:rsid w:val="006D7101"/>
    <w:rsid w:val="006E5E9A"/>
    <w:rsid w:val="006F198A"/>
    <w:rsid w:val="00703BFA"/>
    <w:rsid w:val="0071136F"/>
    <w:rsid w:val="007457C8"/>
    <w:rsid w:val="00766A4D"/>
    <w:rsid w:val="00795B0D"/>
    <w:rsid w:val="007A6E6F"/>
    <w:rsid w:val="007B1871"/>
    <w:rsid w:val="007B543B"/>
    <w:rsid w:val="007B5EF1"/>
    <w:rsid w:val="007E74E7"/>
    <w:rsid w:val="007F0373"/>
    <w:rsid w:val="00805125"/>
    <w:rsid w:val="00806B7A"/>
    <w:rsid w:val="00813B74"/>
    <w:rsid w:val="00815386"/>
    <w:rsid w:val="00840F0A"/>
    <w:rsid w:val="00851F13"/>
    <w:rsid w:val="00857182"/>
    <w:rsid w:val="00861ABD"/>
    <w:rsid w:val="0086289E"/>
    <w:rsid w:val="0089342A"/>
    <w:rsid w:val="00895C02"/>
    <w:rsid w:val="008C7951"/>
    <w:rsid w:val="008E010C"/>
    <w:rsid w:val="008E363D"/>
    <w:rsid w:val="008F23E3"/>
    <w:rsid w:val="00901DB6"/>
    <w:rsid w:val="009026B5"/>
    <w:rsid w:val="00932060"/>
    <w:rsid w:val="00943400"/>
    <w:rsid w:val="00945520"/>
    <w:rsid w:val="00953C88"/>
    <w:rsid w:val="0097583D"/>
    <w:rsid w:val="00975C14"/>
    <w:rsid w:val="009808AE"/>
    <w:rsid w:val="00983624"/>
    <w:rsid w:val="00995681"/>
    <w:rsid w:val="009A0545"/>
    <w:rsid w:val="009B0F29"/>
    <w:rsid w:val="009D15FE"/>
    <w:rsid w:val="009F0BA2"/>
    <w:rsid w:val="009F2C6A"/>
    <w:rsid w:val="009F6368"/>
    <w:rsid w:val="009F7505"/>
    <w:rsid w:val="00A02855"/>
    <w:rsid w:val="00A329AB"/>
    <w:rsid w:val="00A335C2"/>
    <w:rsid w:val="00A56EDD"/>
    <w:rsid w:val="00A942F6"/>
    <w:rsid w:val="00AA6C58"/>
    <w:rsid w:val="00AC5123"/>
    <w:rsid w:val="00AD0EC0"/>
    <w:rsid w:val="00B164FA"/>
    <w:rsid w:val="00B227ED"/>
    <w:rsid w:val="00B22CDA"/>
    <w:rsid w:val="00B24E66"/>
    <w:rsid w:val="00B32320"/>
    <w:rsid w:val="00B52E2A"/>
    <w:rsid w:val="00B5470F"/>
    <w:rsid w:val="00B6128E"/>
    <w:rsid w:val="00B613EA"/>
    <w:rsid w:val="00B65EF9"/>
    <w:rsid w:val="00B7217C"/>
    <w:rsid w:val="00B77C9B"/>
    <w:rsid w:val="00B90E3B"/>
    <w:rsid w:val="00B93AC3"/>
    <w:rsid w:val="00BA7B4D"/>
    <w:rsid w:val="00BA7CE0"/>
    <w:rsid w:val="00BE0649"/>
    <w:rsid w:val="00BE1736"/>
    <w:rsid w:val="00BE1A21"/>
    <w:rsid w:val="00BE5992"/>
    <w:rsid w:val="00BF057F"/>
    <w:rsid w:val="00C00064"/>
    <w:rsid w:val="00C0667F"/>
    <w:rsid w:val="00C207CA"/>
    <w:rsid w:val="00C36A60"/>
    <w:rsid w:val="00C54330"/>
    <w:rsid w:val="00C74065"/>
    <w:rsid w:val="00C81997"/>
    <w:rsid w:val="00C936E8"/>
    <w:rsid w:val="00CA2C61"/>
    <w:rsid w:val="00CC1190"/>
    <w:rsid w:val="00CD4CF8"/>
    <w:rsid w:val="00CE05A3"/>
    <w:rsid w:val="00CF2EB7"/>
    <w:rsid w:val="00D070E9"/>
    <w:rsid w:val="00D14AE5"/>
    <w:rsid w:val="00D23DD2"/>
    <w:rsid w:val="00D316D9"/>
    <w:rsid w:val="00D32441"/>
    <w:rsid w:val="00D32512"/>
    <w:rsid w:val="00D72867"/>
    <w:rsid w:val="00D94668"/>
    <w:rsid w:val="00D94D84"/>
    <w:rsid w:val="00D96007"/>
    <w:rsid w:val="00DA05E6"/>
    <w:rsid w:val="00DB1BA7"/>
    <w:rsid w:val="00DB2FAA"/>
    <w:rsid w:val="00DC4615"/>
    <w:rsid w:val="00DE1F7B"/>
    <w:rsid w:val="00DE77B5"/>
    <w:rsid w:val="00DF2748"/>
    <w:rsid w:val="00E05B8D"/>
    <w:rsid w:val="00E22B94"/>
    <w:rsid w:val="00E50A64"/>
    <w:rsid w:val="00E52AD9"/>
    <w:rsid w:val="00E66854"/>
    <w:rsid w:val="00E91FC4"/>
    <w:rsid w:val="00EB733A"/>
    <w:rsid w:val="00ED0B43"/>
    <w:rsid w:val="00EE45D5"/>
    <w:rsid w:val="00EE7C0F"/>
    <w:rsid w:val="00EF4A52"/>
    <w:rsid w:val="00F065A4"/>
    <w:rsid w:val="00F177D5"/>
    <w:rsid w:val="00F423A2"/>
    <w:rsid w:val="00F50E92"/>
    <w:rsid w:val="00F7094E"/>
    <w:rsid w:val="00F73D53"/>
    <w:rsid w:val="00F86747"/>
    <w:rsid w:val="00F86770"/>
    <w:rsid w:val="00F91EC0"/>
    <w:rsid w:val="00F966BD"/>
    <w:rsid w:val="00FB7AA0"/>
    <w:rsid w:val="00FD6984"/>
    <w:rsid w:val="00FF28B8"/>
    <w:rsid w:val="00FF6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23C1F"/>
  <w15:chartTrackingRefBased/>
  <w15:docId w15:val="{F35D9A63-F507-4F9F-9A68-2A6C5D5C6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974"/>
    <w:pPr>
      <w:spacing w:after="0" w:line="240" w:lineRule="auto"/>
    </w:pPr>
    <w:rPr>
      <w:rFonts w:ascii="Times New Roman" w:eastAsia="PMingLiU"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D2974"/>
    <w:rPr>
      <w:rFonts w:cs="Times New Roman"/>
      <w:color w:val="0000FF"/>
      <w:u w:val="single"/>
    </w:rPr>
  </w:style>
  <w:style w:type="paragraph" w:styleId="ListParagraph">
    <w:name w:val="List Paragraph"/>
    <w:basedOn w:val="Normal"/>
    <w:uiPriority w:val="34"/>
    <w:qFormat/>
    <w:rsid w:val="002D2974"/>
    <w:pPr>
      <w:ind w:left="720"/>
      <w:contextualSpacing/>
    </w:pPr>
  </w:style>
  <w:style w:type="paragraph" w:customStyle="1" w:styleId="paragraph">
    <w:name w:val="paragraph"/>
    <w:basedOn w:val="Normal"/>
    <w:rsid w:val="002D2974"/>
    <w:pPr>
      <w:spacing w:before="100" w:beforeAutospacing="1" w:after="100" w:afterAutospacing="1"/>
    </w:pPr>
    <w:rPr>
      <w:sz w:val="24"/>
      <w:szCs w:val="24"/>
    </w:rPr>
  </w:style>
  <w:style w:type="character" w:customStyle="1" w:styleId="eop">
    <w:name w:val="eop"/>
    <w:basedOn w:val="DefaultParagraphFont"/>
    <w:rsid w:val="002D2974"/>
  </w:style>
  <w:style w:type="character" w:customStyle="1" w:styleId="normaltextrun">
    <w:name w:val="normaltextrun"/>
    <w:basedOn w:val="DefaultParagraphFont"/>
    <w:rsid w:val="002D2974"/>
  </w:style>
  <w:style w:type="character" w:styleId="UnresolvedMention">
    <w:name w:val="Unresolved Mention"/>
    <w:basedOn w:val="DefaultParagraphFont"/>
    <w:uiPriority w:val="99"/>
    <w:semiHidden/>
    <w:unhideWhenUsed/>
    <w:rsid w:val="002D2974"/>
    <w:rPr>
      <w:color w:val="605E5C"/>
      <w:shd w:val="clear" w:color="auto" w:fill="E1DFDD"/>
    </w:rPr>
  </w:style>
  <w:style w:type="character" w:styleId="CommentReference">
    <w:name w:val="annotation reference"/>
    <w:basedOn w:val="DefaultParagraphFont"/>
    <w:uiPriority w:val="99"/>
    <w:semiHidden/>
    <w:unhideWhenUsed/>
    <w:rsid w:val="002D42EA"/>
    <w:rPr>
      <w:sz w:val="16"/>
      <w:szCs w:val="16"/>
    </w:rPr>
  </w:style>
  <w:style w:type="paragraph" w:styleId="CommentText">
    <w:name w:val="annotation text"/>
    <w:basedOn w:val="Normal"/>
    <w:link w:val="CommentTextChar"/>
    <w:uiPriority w:val="99"/>
    <w:unhideWhenUsed/>
    <w:rsid w:val="002D42EA"/>
  </w:style>
  <w:style w:type="character" w:customStyle="1" w:styleId="CommentTextChar">
    <w:name w:val="Comment Text Char"/>
    <w:basedOn w:val="DefaultParagraphFont"/>
    <w:link w:val="CommentText"/>
    <w:uiPriority w:val="99"/>
    <w:rsid w:val="002D42EA"/>
    <w:rPr>
      <w:rFonts w:ascii="Times New Roman" w:eastAsia="PMingLiU"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D42EA"/>
    <w:rPr>
      <w:b/>
      <w:bCs/>
    </w:rPr>
  </w:style>
  <w:style w:type="character" w:customStyle="1" w:styleId="CommentSubjectChar">
    <w:name w:val="Comment Subject Char"/>
    <w:basedOn w:val="CommentTextChar"/>
    <w:link w:val="CommentSubject"/>
    <w:uiPriority w:val="99"/>
    <w:semiHidden/>
    <w:rsid w:val="002D42EA"/>
    <w:rPr>
      <w:rFonts w:ascii="Times New Roman" w:eastAsia="PMingLiU" w:hAnsi="Times New Roman" w:cs="Times New Roman"/>
      <w:b/>
      <w:bCs/>
      <w:kern w:val="0"/>
      <w:sz w:val="20"/>
      <w:szCs w:val="20"/>
      <w14:ligatures w14:val="none"/>
    </w:rPr>
  </w:style>
  <w:style w:type="paragraph" w:styleId="NormalWeb">
    <w:name w:val="Normal (Web)"/>
    <w:basedOn w:val="Normal"/>
    <w:uiPriority w:val="99"/>
    <w:semiHidden/>
    <w:unhideWhenUsed/>
    <w:rsid w:val="004C43A2"/>
    <w:pPr>
      <w:spacing w:before="100" w:beforeAutospacing="1" w:after="100" w:afterAutospacing="1"/>
    </w:pPr>
    <w:rPr>
      <w:sz w:val="24"/>
      <w:szCs w:val="24"/>
    </w:rPr>
  </w:style>
  <w:style w:type="paragraph" w:styleId="FootnoteText">
    <w:name w:val="footnote text"/>
    <w:basedOn w:val="Normal"/>
    <w:link w:val="FootnoteTextChar"/>
    <w:uiPriority w:val="99"/>
    <w:semiHidden/>
    <w:unhideWhenUsed/>
    <w:rsid w:val="00D23DD2"/>
  </w:style>
  <w:style w:type="character" w:customStyle="1" w:styleId="FootnoteTextChar">
    <w:name w:val="Footnote Text Char"/>
    <w:basedOn w:val="DefaultParagraphFont"/>
    <w:link w:val="FootnoteText"/>
    <w:uiPriority w:val="99"/>
    <w:semiHidden/>
    <w:rsid w:val="00D23DD2"/>
    <w:rPr>
      <w:rFonts w:ascii="Times New Roman" w:eastAsia="PMingLiU"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D23DD2"/>
    <w:rPr>
      <w:vertAlign w:val="superscript"/>
    </w:rPr>
  </w:style>
  <w:style w:type="character" w:styleId="FollowedHyperlink">
    <w:name w:val="FollowedHyperlink"/>
    <w:basedOn w:val="DefaultParagraphFont"/>
    <w:uiPriority w:val="99"/>
    <w:semiHidden/>
    <w:unhideWhenUsed/>
    <w:rsid w:val="00BE5992"/>
    <w:rPr>
      <w:color w:val="954F72" w:themeColor="followedHyperlink"/>
      <w:u w:val="single"/>
    </w:rPr>
  </w:style>
  <w:style w:type="paragraph" w:styleId="Header">
    <w:name w:val="header"/>
    <w:basedOn w:val="Normal"/>
    <w:link w:val="HeaderChar"/>
    <w:uiPriority w:val="99"/>
    <w:unhideWhenUsed/>
    <w:rsid w:val="003B291A"/>
    <w:pPr>
      <w:tabs>
        <w:tab w:val="center" w:pos="4680"/>
        <w:tab w:val="right" w:pos="9360"/>
      </w:tabs>
    </w:pPr>
  </w:style>
  <w:style w:type="character" w:customStyle="1" w:styleId="HeaderChar">
    <w:name w:val="Header Char"/>
    <w:basedOn w:val="DefaultParagraphFont"/>
    <w:link w:val="Header"/>
    <w:uiPriority w:val="99"/>
    <w:rsid w:val="003B291A"/>
    <w:rPr>
      <w:rFonts w:ascii="Times New Roman" w:eastAsia="PMingLiU" w:hAnsi="Times New Roman" w:cs="Times New Roman"/>
      <w:kern w:val="0"/>
      <w:sz w:val="20"/>
      <w:szCs w:val="20"/>
      <w14:ligatures w14:val="none"/>
    </w:rPr>
  </w:style>
  <w:style w:type="paragraph" w:styleId="Footer">
    <w:name w:val="footer"/>
    <w:basedOn w:val="Normal"/>
    <w:link w:val="FooterChar"/>
    <w:uiPriority w:val="99"/>
    <w:unhideWhenUsed/>
    <w:rsid w:val="003B291A"/>
    <w:pPr>
      <w:tabs>
        <w:tab w:val="center" w:pos="4680"/>
        <w:tab w:val="right" w:pos="9360"/>
      </w:tabs>
    </w:pPr>
  </w:style>
  <w:style w:type="character" w:customStyle="1" w:styleId="FooterChar">
    <w:name w:val="Footer Char"/>
    <w:basedOn w:val="DefaultParagraphFont"/>
    <w:link w:val="Footer"/>
    <w:uiPriority w:val="99"/>
    <w:rsid w:val="003B291A"/>
    <w:rPr>
      <w:rFonts w:ascii="Times New Roman" w:eastAsia="PMingLiU"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246469">
      <w:bodyDiv w:val="1"/>
      <w:marLeft w:val="0"/>
      <w:marRight w:val="0"/>
      <w:marTop w:val="0"/>
      <w:marBottom w:val="0"/>
      <w:divBdr>
        <w:top w:val="none" w:sz="0" w:space="0" w:color="auto"/>
        <w:left w:val="none" w:sz="0" w:space="0" w:color="auto"/>
        <w:bottom w:val="none" w:sz="0" w:space="0" w:color="auto"/>
        <w:right w:val="none" w:sz="0" w:space="0" w:color="auto"/>
      </w:divBdr>
    </w:div>
    <w:div w:id="1946812627">
      <w:bodyDiv w:val="1"/>
      <w:marLeft w:val="0"/>
      <w:marRight w:val="0"/>
      <w:marTop w:val="0"/>
      <w:marBottom w:val="0"/>
      <w:divBdr>
        <w:top w:val="none" w:sz="0" w:space="0" w:color="auto"/>
        <w:left w:val="none" w:sz="0" w:space="0" w:color="auto"/>
        <w:bottom w:val="none" w:sz="0" w:space="0" w:color="auto"/>
        <w:right w:val="none" w:sz="0" w:space="0" w:color="auto"/>
      </w:divBdr>
      <w:divsChild>
        <w:div w:id="837231823">
          <w:marLeft w:val="0"/>
          <w:marRight w:val="0"/>
          <w:marTop w:val="0"/>
          <w:marBottom w:val="0"/>
          <w:divBdr>
            <w:top w:val="none" w:sz="0" w:space="0" w:color="auto"/>
            <w:left w:val="none" w:sz="0" w:space="0" w:color="auto"/>
            <w:bottom w:val="none" w:sz="0" w:space="0" w:color="auto"/>
            <w:right w:val="none" w:sz="0" w:space="0" w:color="auto"/>
          </w:divBdr>
        </w:div>
        <w:div w:id="930622935">
          <w:marLeft w:val="0"/>
          <w:marRight w:val="0"/>
          <w:marTop w:val="0"/>
          <w:marBottom w:val="0"/>
          <w:divBdr>
            <w:top w:val="none" w:sz="0" w:space="0" w:color="auto"/>
            <w:left w:val="none" w:sz="0" w:space="0" w:color="auto"/>
            <w:bottom w:val="none" w:sz="0" w:space="0" w:color="auto"/>
            <w:right w:val="none" w:sz="0" w:space="0" w:color="auto"/>
          </w:divBdr>
        </w:div>
        <w:div w:id="579408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eart.org/centennial" TargetMode="External"/><Relationship Id="rId18" Type="http://schemas.openxmlformats.org/officeDocument/2006/relationships/hyperlink" Target="https://newsroom.heart.org/news/100-years-of-lifesaving-work-and-counting-happy-birthday-to-the-american-heart-association" TargetMode="External"/><Relationship Id="rId26" Type="http://schemas.openxmlformats.org/officeDocument/2006/relationships/hyperlink" Target="http://www.stroke.org/" TargetMode="External"/><Relationship Id="rId3" Type="http://schemas.openxmlformats.org/officeDocument/2006/relationships/styles" Target="styles.xml"/><Relationship Id="rId21" Type="http://schemas.openxmlformats.org/officeDocument/2006/relationships/hyperlink" Target="http://www.heart.org/" TargetMode="External"/><Relationship Id="rId7" Type="http://schemas.openxmlformats.org/officeDocument/2006/relationships/endnotes" Target="endnotes.xml"/><Relationship Id="rId12" Type="http://schemas.openxmlformats.org/officeDocument/2006/relationships/hyperlink" Target="https://www.ahajournals.org/doi/10.1161/CIR.0000000000001184" TargetMode="External"/><Relationship Id="rId17" Type="http://schemas.openxmlformats.org/officeDocument/2006/relationships/hyperlink" Target="https://newsroom.heart.org/news/100-years-of-lifesaving-work-and-counting-happy-birthday-to-the-american-heart-association" TargetMode="External"/><Relationship Id="rId25" Type="http://schemas.openxmlformats.org/officeDocument/2006/relationships/hyperlink" Target="http://www.heart.org/" TargetMode="External"/><Relationship Id="rId2" Type="http://schemas.openxmlformats.org/officeDocument/2006/relationships/numbering" Target="numbering.xml"/><Relationship Id="rId16" Type="http://schemas.openxmlformats.org/officeDocument/2006/relationships/hyperlink" Target="https://www.heart.org/en/bold-hearts-the-centennial" TargetMode="External"/><Relationship Id="rId20" Type="http://schemas.openxmlformats.org/officeDocument/2006/relationships/hyperlink" Target="https://twitter.com/HeartNew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hajournals.org/doi/10.1161/CIR.0000000000001182?utm_campaign=sciencenews22-23&amp;utm_source=science-news&amp;utm_medium=phd-link&amp;utm_content=phd-09-28-23" TargetMode="External"/><Relationship Id="rId24" Type="http://schemas.openxmlformats.org/officeDocument/2006/relationships/hyperlink" Target="mailto:cathy.lewis@heart.org" TargetMode="External"/><Relationship Id="rId5" Type="http://schemas.openxmlformats.org/officeDocument/2006/relationships/webSettings" Target="webSettings.xml"/><Relationship Id="rId15" Type="http://schemas.openxmlformats.org/officeDocument/2006/relationships/hyperlink" Target="http://www.ahajournals.org/doi/10.1161/CIRCULATIONAHA.124.068162" TargetMode="External"/><Relationship Id="rId23" Type="http://schemas.openxmlformats.org/officeDocument/2006/relationships/hyperlink" Target="https://twitter.com/American_Heart" TargetMode="External"/><Relationship Id="rId28" Type="http://schemas.openxmlformats.org/officeDocument/2006/relationships/theme" Target="theme/theme1.xml"/><Relationship Id="rId10" Type="http://schemas.openxmlformats.org/officeDocument/2006/relationships/hyperlink" Target="https://www.heart.org/en/bold-hearts-the-centennial/100-years-of-impact" TargetMode="External"/><Relationship Id="rId19" Type="http://schemas.openxmlformats.org/officeDocument/2006/relationships/hyperlink" Target="https://twitter.com/CircAHA" TargetMode="External"/><Relationship Id="rId4" Type="http://schemas.openxmlformats.org/officeDocument/2006/relationships/settings" Target="settings.xml"/><Relationship Id="rId9" Type="http://schemas.openxmlformats.org/officeDocument/2006/relationships/hyperlink" Target="https://www.ahajournals.org/journal/circ" TargetMode="External"/><Relationship Id="rId14" Type="http://schemas.openxmlformats.org/officeDocument/2006/relationships/hyperlink" Target="https://www.ahajournals.org/doi/10.1161/CIR.0000000000001213" TargetMode="External"/><Relationship Id="rId22" Type="http://schemas.openxmlformats.org/officeDocument/2006/relationships/hyperlink" Target="https://www.facebook.com/AmericanHear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PMingLiU"/>
        <a:cs typeface=""/>
      </a:majorFont>
      <a:minorFont>
        <a:latin typeface="Calibri" panose="020F0502020204030204"/>
        <a:ea typeface="PMingLiU"/>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232B1-3B18-402D-A613-0BA9C3DA2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Lewis</dc:creator>
  <cp:keywords/>
  <dc:description/>
  <cp:lastModifiedBy>Cathy Lewis</cp:lastModifiedBy>
  <cp:revision>3</cp:revision>
  <dcterms:created xsi:type="dcterms:W3CDTF">2024-02-13T18:18:00Z</dcterms:created>
  <dcterms:modified xsi:type="dcterms:W3CDTF">2024-02-13T18:20:00Z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