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40B1E" w14:textId="60CECD03" w:rsidR="000D6610" w:rsidRPr="000D6610" w:rsidRDefault="00202C87" w:rsidP="00202C87">
      <w:pPr>
        <w:spacing w:after="0" w:line="240" w:lineRule="auto"/>
        <w:rPr>
          <w:rFonts w:ascii="Arial" w:hAnsi="Arial" w:cs="Arial"/>
          <w:b/>
          <w:bCs/>
        </w:rPr>
      </w:pPr>
      <w:r>
        <w:rPr>
          <w:rFonts w:ascii="Arial" w:hAnsi="Arial" w:cs="Arial"/>
          <w:b/>
          <w:bCs/>
          <w:noProof/>
          <w:sz w:val="28"/>
          <w:szCs w:val="28"/>
        </w:rPr>
        <w:drawing>
          <wp:inline distT="0" distB="0" distL="0" distR="0" wp14:anchorId="789BCB65" wp14:editId="2980FC94">
            <wp:extent cx="1031325" cy="619125"/>
            <wp:effectExtent l="0" t="0" r="0" b="0"/>
            <wp:docPr id="174131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48098" cy="629194"/>
                    </a:xfrm>
                    <a:prstGeom prst="rect">
                      <a:avLst/>
                    </a:prstGeom>
                    <a:noFill/>
                    <a:ln>
                      <a:noFill/>
                    </a:ln>
                  </pic:spPr>
                </pic:pic>
              </a:graphicData>
            </a:graphic>
          </wp:inline>
        </w:drawing>
      </w:r>
      <w:r>
        <w:rPr>
          <w:rFonts w:ascii="Arial" w:hAnsi="Arial" w:cs="Arial"/>
          <w:b/>
          <w:bCs/>
          <w:noProof/>
          <w:sz w:val="28"/>
          <w:szCs w:val="28"/>
        </w:rPr>
        <w:drawing>
          <wp:inline distT="0" distB="0" distL="0" distR="0" wp14:anchorId="28250AED" wp14:editId="59AEFF32">
            <wp:extent cx="875541" cy="511222"/>
            <wp:effectExtent l="0" t="0" r="1270" b="3175"/>
            <wp:docPr id="9892938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84810" cy="516634"/>
                    </a:xfrm>
                    <a:prstGeom prst="rect">
                      <a:avLst/>
                    </a:prstGeom>
                    <a:noFill/>
                    <a:ln>
                      <a:noFill/>
                    </a:ln>
                  </pic:spPr>
                </pic:pic>
              </a:graphicData>
            </a:graphic>
          </wp:inline>
        </w:drawing>
      </w:r>
      <w:r w:rsidR="000D6610">
        <w:rPr>
          <w:rFonts w:ascii="Arial" w:hAnsi="Arial" w:cs="Arial"/>
          <w:b/>
          <w:bCs/>
        </w:rPr>
        <w:t xml:space="preserve">  </w:t>
      </w:r>
    </w:p>
    <w:p w14:paraId="362258DA" w14:textId="295A4020" w:rsidR="00A54FBC" w:rsidRPr="00A54FBC" w:rsidRDefault="003D2E5E" w:rsidP="00A54FBC">
      <w:pPr>
        <w:spacing w:before="100" w:beforeAutospacing="1" w:after="100" w:afterAutospacing="1" w:line="300" w:lineRule="atLeast"/>
        <w:jc w:val="center"/>
        <w:outlineLvl w:val="0"/>
        <w:rPr>
          <w:rFonts w:ascii="Arial" w:eastAsia="Times New Roman" w:hAnsi="Arial" w:cs="Arial"/>
          <w:b/>
          <w:bCs/>
          <w:kern w:val="36"/>
          <w:sz w:val="28"/>
          <w:szCs w:val="28"/>
          <w14:ligatures w14:val="none"/>
        </w:rPr>
      </w:pPr>
      <w:r>
        <w:rPr>
          <w:rFonts w:ascii="Arial" w:eastAsia="Times New Roman" w:hAnsi="Arial" w:cs="Arial"/>
          <w:b/>
          <w:bCs/>
          <w:kern w:val="36"/>
          <w:sz w:val="28"/>
          <w:szCs w:val="28"/>
          <w14:ligatures w14:val="none"/>
        </w:rPr>
        <w:t>***</w:t>
      </w:r>
      <w:r w:rsidR="00A54FBC" w:rsidRPr="00A54FBC">
        <w:rPr>
          <w:rFonts w:ascii="Arial" w:eastAsia="Times New Roman" w:hAnsi="Arial" w:cs="Arial"/>
          <w:b/>
          <w:bCs/>
          <w:kern w:val="36"/>
          <w:sz w:val="28"/>
          <w:szCs w:val="28"/>
          <w14:ligatures w14:val="none"/>
        </w:rPr>
        <w:t>MEDIA ADVISORY</w:t>
      </w:r>
      <w:r>
        <w:rPr>
          <w:rFonts w:ascii="Arial" w:eastAsia="Times New Roman" w:hAnsi="Arial" w:cs="Arial"/>
          <w:b/>
          <w:bCs/>
          <w:kern w:val="36"/>
          <w:sz w:val="28"/>
          <w:szCs w:val="28"/>
          <w14:ligatures w14:val="none"/>
        </w:rPr>
        <w:t>***</w:t>
      </w:r>
    </w:p>
    <w:p w14:paraId="5EB7825A" w14:textId="77777777" w:rsidR="00A54FBC" w:rsidRPr="00A54FBC" w:rsidRDefault="00A54FBC" w:rsidP="00A54FBC">
      <w:pPr>
        <w:spacing w:before="100" w:beforeAutospacing="1" w:after="100" w:afterAutospacing="1" w:line="300" w:lineRule="atLeast"/>
        <w:jc w:val="center"/>
        <w:outlineLvl w:val="1"/>
        <w:rPr>
          <w:rFonts w:ascii="Arial" w:eastAsia="Times New Roman" w:hAnsi="Arial" w:cs="Arial"/>
          <w:b/>
          <w:bCs/>
          <w:kern w:val="0"/>
          <w14:ligatures w14:val="none"/>
        </w:rPr>
      </w:pPr>
      <w:r w:rsidRPr="00A54FBC">
        <w:rPr>
          <w:rFonts w:ascii="Arial" w:eastAsia="Times New Roman" w:hAnsi="Arial" w:cs="Arial"/>
          <w:b/>
          <w:bCs/>
          <w:kern w:val="0"/>
          <w14:ligatures w14:val="none"/>
        </w:rPr>
        <w:t>AAA Texas, MADD, and Father Who Lost Son in DWI Crash Urge SXSW Attendees to Plan a Sober Ride — Including Tips for Using Autonomous Rideshare Vehicles</w:t>
      </w:r>
    </w:p>
    <w:p w14:paraId="4110AAC2" w14:textId="77777777" w:rsidR="00A54FBC" w:rsidRPr="00A54FBC" w:rsidRDefault="00A54FBC" w:rsidP="00A54FBC">
      <w:pPr>
        <w:spacing w:before="100" w:beforeAutospacing="1" w:after="100" w:afterAutospacing="1" w:line="300" w:lineRule="atLeast"/>
        <w:rPr>
          <w:rFonts w:ascii="Arial" w:eastAsia="Times New Roman" w:hAnsi="Arial" w:cs="Arial"/>
          <w:kern w:val="0"/>
          <w14:ligatures w14:val="none"/>
        </w:rPr>
      </w:pPr>
      <w:r w:rsidRPr="00A54FBC">
        <w:rPr>
          <w:rFonts w:ascii="Arial" w:eastAsia="Times New Roman" w:hAnsi="Arial" w:cs="Arial"/>
          <w:b/>
          <w:bCs/>
          <w:kern w:val="0"/>
          <w14:ligatures w14:val="none"/>
        </w:rPr>
        <w:t>AUSTIN, Texas</w:t>
      </w:r>
      <w:r w:rsidRPr="00A54FBC">
        <w:rPr>
          <w:rFonts w:ascii="Arial" w:eastAsia="Times New Roman" w:hAnsi="Arial" w:cs="Arial"/>
          <w:kern w:val="0"/>
          <w14:ligatures w14:val="none"/>
        </w:rPr>
        <w:t xml:space="preserve"> — As SXSW returns March 12–18, AAA Texas and Mothers Against Drunk Driving (MADD) are urging visitors and residents to plan a sober ride before celebrating. Heavy crowds, late</w:t>
      </w:r>
      <w:r w:rsidRPr="00A54FBC">
        <w:rPr>
          <w:rFonts w:ascii="Arial" w:eastAsia="Times New Roman" w:hAnsi="Arial" w:cs="Arial"/>
          <w:kern w:val="0"/>
          <w14:ligatures w14:val="none"/>
        </w:rPr>
        <w:noBreakHyphen/>
        <w:t>night events, and congested streets significantly increase impaired</w:t>
      </w:r>
      <w:r w:rsidRPr="00A54FBC">
        <w:rPr>
          <w:rFonts w:ascii="Arial" w:eastAsia="Times New Roman" w:hAnsi="Arial" w:cs="Arial"/>
          <w:kern w:val="0"/>
          <w14:ligatures w14:val="none"/>
        </w:rPr>
        <w:noBreakHyphen/>
        <w:t>driving risks during the festival.</w:t>
      </w:r>
    </w:p>
    <w:p w14:paraId="3773BC2E" w14:textId="77777777" w:rsidR="00A54FBC" w:rsidRPr="00A54FBC" w:rsidRDefault="00A54FBC" w:rsidP="00A54FBC">
      <w:pPr>
        <w:spacing w:before="100" w:beforeAutospacing="1" w:after="100" w:afterAutospacing="1" w:line="300" w:lineRule="atLeast"/>
        <w:rPr>
          <w:rFonts w:ascii="Arial" w:eastAsia="Times New Roman" w:hAnsi="Arial" w:cs="Arial"/>
          <w:kern w:val="0"/>
          <w14:ligatures w14:val="none"/>
        </w:rPr>
      </w:pPr>
      <w:r w:rsidRPr="00A54FBC">
        <w:rPr>
          <w:rFonts w:ascii="Arial" w:eastAsia="Times New Roman" w:hAnsi="Arial" w:cs="Arial"/>
          <w:kern w:val="0"/>
          <w14:ligatures w14:val="none"/>
        </w:rPr>
        <w:t>Joining them is Eddie Jimenez, whose 7</w:t>
      </w:r>
      <w:r w:rsidRPr="00A54FBC">
        <w:rPr>
          <w:rFonts w:ascii="Arial" w:eastAsia="Times New Roman" w:hAnsi="Arial" w:cs="Arial"/>
          <w:kern w:val="0"/>
          <w14:ligatures w14:val="none"/>
        </w:rPr>
        <w:noBreakHyphen/>
        <w:t>year</w:t>
      </w:r>
      <w:r w:rsidRPr="00A54FBC">
        <w:rPr>
          <w:rFonts w:ascii="Arial" w:eastAsia="Times New Roman" w:hAnsi="Arial" w:cs="Arial"/>
          <w:kern w:val="0"/>
          <w14:ligatures w14:val="none"/>
        </w:rPr>
        <w:noBreakHyphen/>
        <w:t>old son was killed by an impaired driver. “We were just out having fun and somebody else’s choice changed everything,” he says. Jimenez will share his story and call on festivalgoers to make safe transportation decisions.</w:t>
      </w:r>
    </w:p>
    <w:p w14:paraId="6E06F32B" w14:textId="77777777" w:rsidR="00A54FBC" w:rsidRPr="00A54FBC" w:rsidRDefault="00A54FBC" w:rsidP="00A54FBC">
      <w:pPr>
        <w:spacing w:before="100" w:beforeAutospacing="1" w:after="100" w:afterAutospacing="1" w:line="300" w:lineRule="atLeast"/>
        <w:rPr>
          <w:rFonts w:ascii="Arial" w:eastAsia="Times New Roman" w:hAnsi="Arial" w:cs="Arial"/>
          <w:kern w:val="0"/>
          <w14:ligatures w14:val="none"/>
        </w:rPr>
      </w:pPr>
      <w:r w:rsidRPr="00A54FBC">
        <w:rPr>
          <w:rFonts w:ascii="Arial" w:eastAsia="Times New Roman" w:hAnsi="Arial" w:cs="Arial"/>
          <w:kern w:val="0"/>
          <w14:ligatures w14:val="none"/>
        </w:rPr>
        <w:t>AAA Texas will also offer practical guidance for SXSW attendees using autonomous rideshare vehicles, a growing transportation option during the festival.</w:t>
      </w:r>
    </w:p>
    <w:p w14:paraId="2687E0D8" w14:textId="77777777" w:rsidR="00A54FBC" w:rsidRPr="00A54FBC" w:rsidRDefault="00A54FBC" w:rsidP="00A54FBC">
      <w:pPr>
        <w:spacing w:before="100" w:beforeAutospacing="1" w:after="100" w:afterAutospacing="1" w:line="300" w:lineRule="atLeast"/>
        <w:outlineLvl w:val="2"/>
        <w:rPr>
          <w:rFonts w:ascii="Arial" w:eastAsia="Times New Roman" w:hAnsi="Arial" w:cs="Arial"/>
          <w:b/>
          <w:bCs/>
          <w:kern w:val="0"/>
          <w14:ligatures w14:val="none"/>
        </w:rPr>
      </w:pPr>
      <w:r w:rsidRPr="00A54FBC">
        <w:rPr>
          <w:rFonts w:ascii="Arial" w:eastAsia="Times New Roman" w:hAnsi="Arial" w:cs="Arial"/>
          <w:b/>
          <w:bCs/>
          <w:kern w:val="0"/>
          <w14:ligatures w14:val="none"/>
        </w:rPr>
        <w:t>WHAT:</w:t>
      </w:r>
    </w:p>
    <w:p w14:paraId="45C998D5" w14:textId="77777777" w:rsidR="00A54FBC" w:rsidRPr="00A54FBC" w:rsidRDefault="00A54FBC" w:rsidP="00A54FBC">
      <w:pPr>
        <w:spacing w:before="100" w:beforeAutospacing="1" w:after="100" w:afterAutospacing="1" w:line="300" w:lineRule="atLeast"/>
        <w:rPr>
          <w:rFonts w:ascii="Arial" w:eastAsia="Times New Roman" w:hAnsi="Arial" w:cs="Arial"/>
          <w:kern w:val="0"/>
          <w14:ligatures w14:val="none"/>
        </w:rPr>
      </w:pPr>
      <w:r w:rsidRPr="00A54FBC">
        <w:rPr>
          <w:rFonts w:ascii="Arial" w:eastAsia="Times New Roman" w:hAnsi="Arial" w:cs="Arial"/>
          <w:kern w:val="0"/>
          <w14:ligatures w14:val="none"/>
        </w:rPr>
        <w:t>Press conference on preventing impaired driving and safely using autonomous rideshare vehicles during SXSW</w:t>
      </w:r>
    </w:p>
    <w:p w14:paraId="61F8FF77" w14:textId="77777777" w:rsidR="00A54FBC" w:rsidRPr="00A54FBC" w:rsidRDefault="00A54FBC" w:rsidP="00A54FBC">
      <w:pPr>
        <w:spacing w:before="100" w:beforeAutospacing="1" w:after="100" w:afterAutospacing="1" w:line="300" w:lineRule="atLeast"/>
        <w:outlineLvl w:val="2"/>
        <w:rPr>
          <w:rFonts w:ascii="Arial" w:eastAsia="Times New Roman" w:hAnsi="Arial" w:cs="Arial"/>
          <w:b/>
          <w:bCs/>
          <w:kern w:val="0"/>
          <w14:ligatures w14:val="none"/>
        </w:rPr>
      </w:pPr>
      <w:r w:rsidRPr="00A54FBC">
        <w:rPr>
          <w:rFonts w:ascii="Arial" w:eastAsia="Times New Roman" w:hAnsi="Arial" w:cs="Arial"/>
          <w:b/>
          <w:bCs/>
          <w:kern w:val="0"/>
          <w14:ligatures w14:val="none"/>
        </w:rPr>
        <w:t>WHEN:</w:t>
      </w:r>
    </w:p>
    <w:p w14:paraId="286D5B23" w14:textId="31D48F7B" w:rsidR="00A54FBC" w:rsidRPr="00A54FBC" w:rsidRDefault="00A54FBC" w:rsidP="00A54FBC">
      <w:pPr>
        <w:spacing w:before="100" w:beforeAutospacing="1" w:after="100" w:afterAutospacing="1" w:line="300" w:lineRule="atLeast"/>
        <w:rPr>
          <w:rFonts w:ascii="Arial" w:eastAsia="Times New Roman" w:hAnsi="Arial" w:cs="Arial"/>
          <w:kern w:val="0"/>
          <w14:ligatures w14:val="none"/>
        </w:rPr>
      </w:pPr>
      <w:r w:rsidRPr="00A54FBC">
        <w:rPr>
          <w:rFonts w:ascii="Arial" w:eastAsia="Times New Roman" w:hAnsi="Arial" w:cs="Arial"/>
          <w:b/>
          <w:bCs/>
          <w:kern w:val="0"/>
          <w14:ligatures w14:val="none"/>
        </w:rPr>
        <w:t xml:space="preserve">Monday, </w:t>
      </w:r>
      <w:r w:rsidR="00832EAF">
        <w:rPr>
          <w:rFonts w:ascii="Arial" w:eastAsia="Times New Roman" w:hAnsi="Arial" w:cs="Arial"/>
          <w:b/>
          <w:bCs/>
          <w:kern w:val="0"/>
          <w14:ligatures w14:val="none"/>
        </w:rPr>
        <w:t>March</w:t>
      </w:r>
      <w:r w:rsidRPr="00A54FBC">
        <w:rPr>
          <w:rFonts w:ascii="Arial" w:eastAsia="Times New Roman" w:hAnsi="Arial" w:cs="Arial"/>
          <w:b/>
          <w:bCs/>
          <w:kern w:val="0"/>
          <w14:ligatures w14:val="none"/>
        </w:rPr>
        <w:t xml:space="preserve"> 9, 2026 — 10:00 a.m.</w:t>
      </w:r>
    </w:p>
    <w:p w14:paraId="064E1E91" w14:textId="77777777" w:rsidR="00A54FBC" w:rsidRPr="00A54FBC" w:rsidRDefault="00A54FBC" w:rsidP="00A54FBC">
      <w:pPr>
        <w:spacing w:before="100" w:beforeAutospacing="1" w:after="100" w:afterAutospacing="1" w:line="300" w:lineRule="atLeast"/>
        <w:outlineLvl w:val="2"/>
        <w:rPr>
          <w:rFonts w:ascii="Arial" w:eastAsia="Times New Roman" w:hAnsi="Arial" w:cs="Arial"/>
          <w:b/>
          <w:bCs/>
          <w:kern w:val="0"/>
          <w14:ligatures w14:val="none"/>
        </w:rPr>
      </w:pPr>
      <w:r w:rsidRPr="00A54FBC">
        <w:rPr>
          <w:rFonts w:ascii="Arial" w:eastAsia="Times New Roman" w:hAnsi="Arial" w:cs="Arial"/>
          <w:b/>
          <w:bCs/>
          <w:kern w:val="0"/>
          <w14:ligatures w14:val="none"/>
        </w:rPr>
        <w:t>WHERE:</w:t>
      </w:r>
    </w:p>
    <w:p w14:paraId="7DF753C6" w14:textId="77777777" w:rsidR="00A54FBC" w:rsidRPr="00A54FBC" w:rsidRDefault="00A54FBC" w:rsidP="00A54FBC">
      <w:pPr>
        <w:spacing w:before="100" w:beforeAutospacing="1" w:after="100" w:afterAutospacing="1" w:line="300" w:lineRule="atLeast"/>
        <w:rPr>
          <w:rFonts w:ascii="Arial" w:eastAsia="Times New Roman" w:hAnsi="Arial" w:cs="Arial"/>
          <w:kern w:val="0"/>
          <w14:ligatures w14:val="none"/>
        </w:rPr>
      </w:pPr>
      <w:r w:rsidRPr="00A54FBC">
        <w:rPr>
          <w:rFonts w:ascii="Arial" w:eastAsia="Times New Roman" w:hAnsi="Arial" w:cs="Arial"/>
          <w:kern w:val="0"/>
          <w14:ligatures w14:val="none"/>
        </w:rPr>
        <w:t>Liz Carpenter Splash Pad at Butler Metro Park</w:t>
      </w:r>
      <w:r w:rsidRPr="00A54FBC">
        <w:rPr>
          <w:rFonts w:ascii="Arial" w:eastAsia="Times New Roman" w:hAnsi="Arial" w:cs="Arial"/>
          <w:kern w:val="0"/>
          <w14:ligatures w14:val="none"/>
        </w:rPr>
        <w:br/>
        <w:t>1000 Barton Springs Road, Austin, TX 78704</w:t>
      </w:r>
    </w:p>
    <w:p w14:paraId="1455CE7D" w14:textId="77777777" w:rsidR="00A54FBC" w:rsidRPr="00A54FBC" w:rsidRDefault="00A54FBC" w:rsidP="00A54FBC">
      <w:pPr>
        <w:spacing w:before="100" w:beforeAutospacing="1" w:after="100" w:afterAutospacing="1" w:line="300" w:lineRule="atLeast"/>
        <w:outlineLvl w:val="2"/>
        <w:rPr>
          <w:rFonts w:ascii="Arial" w:eastAsia="Times New Roman" w:hAnsi="Arial" w:cs="Arial"/>
          <w:b/>
          <w:bCs/>
          <w:kern w:val="0"/>
          <w14:ligatures w14:val="none"/>
        </w:rPr>
      </w:pPr>
      <w:r w:rsidRPr="00A54FBC">
        <w:rPr>
          <w:rFonts w:ascii="Arial" w:eastAsia="Times New Roman" w:hAnsi="Arial" w:cs="Arial"/>
          <w:b/>
          <w:bCs/>
          <w:kern w:val="0"/>
          <w14:ligatures w14:val="none"/>
        </w:rPr>
        <w:t>WHO:</w:t>
      </w:r>
    </w:p>
    <w:p w14:paraId="3ADF591E" w14:textId="77777777" w:rsidR="00A54FBC" w:rsidRPr="00A54FBC" w:rsidRDefault="00A54FBC" w:rsidP="00A54FBC">
      <w:pPr>
        <w:numPr>
          <w:ilvl w:val="0"/>
          <w:numId w:val="2"/>
        </w:numPr>
        <w:spacing w:before="100" w:beforeAutospacing="1" w:after="100" w:afterAutospacing="1" w:line="300" w:lineRule="atLeast"/>
        <w:rPr>
          <w:rFonts w:ascii="Arial" w:eastAsia="Times New Roman" w:hAnsi="Arial" w:cs="Arial"/>
          <w:kern w:val="0"/>
          <w14:ligatures w14:val="none"/>
        </w:rPr>
      </w:pPr>
      <w:r w:rsidRPr="00A54FBC">
        <w:rPr>
          <w:rFonts w:ascii="Arial" w:eastAsia="Times New Roman" w:hAnsi="Arial" w:cs="Arial"/>
          <w:b/>
          <w:bCs/>
          <w:kern w:val="0"/>
          <w14:ligatures w14:val="none"/>
        </w:rPr>
        <w:t>Doug Shupe</w:t>
      </w:r>
      <w:r w:rsidRPr="00A54FBC">
        <w:rPr>
          <w:rFonts w:ascii="Arial" w:eastAsia="Times New Roman" w:hAnsi="Arial" w:cs="Arial"/>
          <w:kern w:val="0"/>
          <w14:ligatures w14:val="none"/>
        </w:rPr>
        <w:t>, AAA Texas</w:t>
      </w:r>
    </w:p>
    <w:p w14:paraId="256AA738" w14:textId="77777777" w:rsidR="00A54FBC" w:rsidRPr="00A54FBC" w:rsidRDefault="00A54FBC" w:rsidP="00A54FBC">
      <w:pPr>
        <w:numPr>
          <w:ilvl w:val="0"/>
          <w:numId w:val="2"/>
        </w:numPr>
        <w:spacing w:before="100" w:beforeAutospacing="1" w:after="100" w:afterAutospacing="1" w:line="300" w:lineRule="atLeast"/>
        <w:rPr>
          <w:rFonts w:ascii="Arial" w:eastAsia="Times New Roman" w:hAnsi="Arial" w:cs="Arial"/>
          <w:kern w:val="0"/>
          <w14:ligatures w14:val="none"/>
        </w:rPr>
      </w:pPr>
      <w:r w:rsidRPr="00A54FBC">
        <w:rPr>
          <w:rFonts w:ascii="Arial" w:eastAsia="Times New Roman" w:hAnsi="Arial" w:cs="Arial"/>
          <w:b/>
          <w:bCs/>
          <w:kern w:val="0"/>
          <w14:ligatures w14:val="none"/>
        </w:rPr>
        <w:t>Linda Walker</w:t>
      </w:r>
      <w:r w:rsidRPr="00A54FBC">
        <w:rPr>
          <w:rFonts w:ascii="Arial" w:eastAsia="Times New Roman" w:hAnsi="Arial" w:cs="Arial"/>
          <w:kern w:val="0"/>
          <w14:ligatures w14:val="none"/>
        </w:rPr>
        <w:t>, MADD</w:t>
      </w:r>
    </w:p>
    <w:p w14:paraId="079DE896" w14:textId="77777777" w:rsidR="00A54FBC" w:rsidRPr="00A54FBC" w:rsidRDefault="00A54FBC" w:rsidP="00A54FBC">
      <w:pPr>
        <w:numPr>
          <w:ilvl w:val="0"/>
          <w:numId w:val="2"/>
        </w:numPr>
        <w:spacing w:before="100" w:beforeAutospacing="1" w:after="100" w:afterAutospacing="1" w:line="300" w:lineRule="atLeast"/>
        <w:rPr>
          <w:rFonts w:ascii="Arial" w:eastAsia="Times New Roman" w:hAnsi="Arial" w:cs="Arial"/>
          <w:kern w:val="0"/>
          <w14:ligatures w14:val="none"/>
        </w:rPr>
      </w:pPr>
      <w:r w:rsidRPr="00A54FBC">
        <w:rPr>
          <w:rFonts w:ascii="Arial" w:eastAsia="Times New Roman" w:hAnsi="Arial" w:cs="Arial"/>
          <w:b/>
          <w:bCs/>
          <w:kern w:val="0"/>
          <w14:ligatures w14:val="none"/>
        </w:rPr>
        <w:t>Eddie Jimenez</w:t>
      </w:r>
      <w:r w:rsidRPr="00A54FBC">
        <w:rPr>
          <w:rFonts w:ascii="Arial" w:eastAsia="Times New Roman" w:hAnsi="Arial" w:cs="Arial"/>
          <w:kern w:val="0"/>
          <w14:ligatures w14:val="none"/>
        </w:rPr>
        <w:t>, Survivor Advocate</w:t>
      </w:r>
    </w:p>
    <w:p w14:paraId="4FF082C8" w14:textId="77777777" w:rsidR="00A54FBC" w:rsidRPr="00A54FBC" w:rsidRDefault="00A54FBC" w:rsidP="00A54FBC">
      <w:pPr>
        <w:spacing w:before="100" w:beforeAutospacing="1" w:after="100" w:afterAutospacing="1" w:line="300" w:lineRule="atLeast"/>
        <w:outlineLvl w:val="2"/>
        <w:rPr>
          <w:rFonts w:ascii="Arial" w:eastAsia="Times New Roman" w:hAnsi="Arial" w:cs="Arial"/>
          <w:b/>
          <w:bCs/>
          <w:kern w:val="0"/>
          <w14:ligatures w14:val="none"/>
        </w:rPr>
      </w:pPr>
      <w:r w:rsidRPr="00A54FBC">
        <w:rPr>
          <w:rFonts w:ascii="Arial" w:eastAsia="Times New Roman" w:hAnsi="Arial" w:cs="Arial"/>
          <w:b/>
          <w:bCs/>
          <w:kern w:val="0"/>
          <w14:ligatures w14:val="none"/>
        </w:rPr>
        <w:t>WHY:</w:t>
      </w:r>
    </w:p>
    <w:p w14:paraId="58D606A6" w14:textId="77777777" w:rsidR="00A54FBC" w:rsidRPr="00A54FBC" w:rsidRDefault="00A54FBC" w:rsidP="00A54FBC">
      <w:pPr>
        <w:spacing w:before="100" w:beforeAutospacing="1" w:after="100" w:afterAutospacing="1" w:line="300" w:lineRule="atLeast"/>
        <w:rPr>
          <w:rFonts w:ascii="Arial" w:eastAsia="Times New Roman" w:hAnsi="Arial" w:cs="Arial"/>
          <w:kern w:val="0"/>
          <w14:ligatures w14:val="none"/>
        </w:rPr>
      </w:pPr>
      <w:r w:rsidRPr="00A54FBC">
        <w:rPr>
          <w:rFonts w:ascii="Arial" w:eastAsia="Times New Roman" w:hAnsi="Arial" w:cs="Arial"/>
          <w:kern w:val="0"/>
          <w14:ligatures w14:val="none"/>
        </w:rPr>
        <w:lastRenderedPageBreak/>
        <w:t>Alcohol</w:t>
      </w:r>
      <w:r w:rsidRPr="00A54FBC">
        <w:rPr>
          <w:rFonts w:ascii="Arial" w:eastAsia="Times New Roman" w:hAnsi="Arial" w:cs="Arial"/>
          <w:kern w:val="0"/>
          <w14:ligatures w14:val="none"/>
        </w:rPr>
        <w:noBreakHyphen/>
        <w:t xml:space="preserve">impaired crashes kill </w:t>
      </w:r>
      <w:r w:rsidRPr="00A54FBC">
        <w:rPr>
          <w:rFonts w:ascii="Arial" w:eastAsia="Times New Roman" w:hAnsi="Arial" w:cs="Arial"/>
          <w:b/>
          <w:bCs/>
          <w:kern w:val="0"/>
          <w14:ligatures w14:val="none"/>
        </w:rPr>
        <w:t>34 people every day</w:t>
      </w:r>
      <w:r w:rsidRPr="00A54FBC">
        <w:rPr>
          <w:rFonts w:ascii="Arial" w:eastAsia="Times New Roman" w:hAnsi="Arial" w:cs="Arial"/>
          <w:kern w:val="0"/>
          <w14:ligatures w14:val="none"/>
        </w:rPr>
        <w:t xml:space="preserve"> in the U.S. One choice can save a life — or take one.</w:t>
      </w:r>
    </w:p>
    <w:p w14:paraId="25C9FFE6" w14:textId="77777777" w:rsidR="00A54FBC" w:rsidRPr="00A54FBC" w:rsidRDefault="00A54FBC" w:rsidP="00A54FBC">
      <w:pPr>
        <w:spacing w:before="100" w:beforeAutospacing="1" w:after="100" w:afterAutospacing="1" w:line="300" w:lineRule="atLeast"/>
        <w:outlineLvl w:val="2"/>
        <w:rPr>
          <w:rFonts w:ascii="Arial" w:eastAsia="Times New Roman" w:hAnsi="Arial" w:cs="Arial"/>
          <w:b/>
          <w:bCs/>
          <w:kern w:val="0"/>
          <w14:ligatures w14:val="none"/>
        </w:rPr>
      </w:pPr>
      <w:r w:rsidRPr="00A54FBC">
        <w:rPr>
          <w:rFonts w:ascii="Arial" w:eastAsia="Times New Roman" w:hAnsi="Arial" w:cs="Arial"/>
          <w:b/>
          <w:bCs/>
          <w:kern w:val="0"/>
          <w14:ligatures w14:val="none"/>
        </w:rPr>
        <w:t>CONTACT:</w:t>
      </w:r>
    </w:p>
    <w:p w14:paraId="516ADC1E" w14:textId="77777777" w:rsidR="00A54FBC" w:rsidRPr="00A54FBC" w:rsidRDefault="00A54FBC" w:rsidP="00A54FBC">
      <w:pPr>
        <w:spacing w:before="100" w:beforeAutospacing="1" w:after="100" w:afterAutospacing="1" w:line="300" w:lineRule="atLeast"/>
        <w:rPr>
          <w:rFonts w:ascii="Arial" w:eastAsia="Times New Roman" w:hAnsi="Arial" w:cs="Arial"/>
          <w:kern w:val="0"/>
          <w14:ligatures w14:val="none"/>
        </w:rPr>
      </w:pPr>
      <w:r w:rsidRPr="00A54FBC">
        <w:rPr>
          <w:rFonts w:ascii="Arial" w:eastAsia="Times New Roman" w:hAnsi="Arial" w:cs="Arial"/>
          <w:b/>
          <w:bCs/>
          <w:kern w:val="0"/>
          <w14:ligatures w14:val="none"/>
        </w:rPr>
        <w:t>Doug Shupe</w:t>
      </w:r>
      <w:r w:rsidRPr="00A54FBC">
        <w:rPr>
          <w:rFonts w:ascii="Arial" w:eastAsia="Times New Roman" w:hAnsi="Arial" w:cs="Arial"/>
          <w:kern w:val="0"/>
          <w14:ligatures w14:val="none"/>
        </w:rPr>
        <w:t>, AAA Texas</w:t>
      </w:r>
      <w:r w:rsidRPr="00A54FBC">
        <w:rPr>
          <w:rFonts w:ascii="Arial" w:eastAsia="Times New Roman" w:hAnsi="Arial" w:cs="Arial"/>
          <w:kern w:val="0"/>
          <w14:ligatures w14:val="none"/>
        </w:rPr>
        <w:br/>
        <w:t>(512) 659</w:t>
      </w:r>
      <w:r w:rsidRPr="00A54FBC">
        <w:rPr>
          <w:rFonts w:ascii="Arial" w:eastAsia="Times New Roman" w:hAnsi="Arial" w:cs="Arial"/>
          <w:kern w:val="0"/>
          <w14:ligatures w14:val="none"/>
        </w:rPr>
        <w:noBreakHyphen/>
        <w:t>1632</w:t>
      </w:r>
    </w:p>
    <w:p w14:paraId="24D41734" w14:textId="2A08C00A" w:rsidR="000D6610" w:rsidRPr="00A54FBC" w:rsidRDefault="000D6610" w:rsidP="0095002F">
      <w:pPr>
        <w:spacing w:after="0" w:line="240" w:lineRule="auto"/>
        <w:jc w:val="center"/>
        <w:rPr>
          <w:rFonts w:ascii="Arial" w:hAnsi="Arial" w:cs="Arial"/>
          <w:b/>
          <w:bCs/>
        </w:rPr>
      </w:pPr>
    </w:p>
    <w:sectPr w:rsidR="000D6610" w:rsidRPr="00A54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479CC"/>
    <w:multiLevelType w:val="multilevel"/>
    <w:tmpl w:val="B4CEB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985AAE"/>
    <w:multiLevelType w:val="multilevel"/>
    <w:tmpl w:val="0C66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5777770">
    <w:abstractNumId w:val="0"/>
  </w:num>
  <w:num w:numId="2" w16cid:durableId="1411124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852"/>
    <w:rsid w:val="0000689B"/>
    <w:rsid w:val="00032481"/>
    <w:rsid w:val="000C13BB"/>
    <w:rsid w:val="000D6610"/>
    <w:rsid w:val="000E7C60"/>
    <w:rsid w:val="0013004A"/>
    <w:rsid w:val="00137BD4"/>
    <w:rsid w:val="0019439E"/>
    <w:rsid w:val="001D1B0B"/>
    <w:rsid w:val="001E5FD8"/>
    <w:rsid w:val="00202C87"/>
    <w:rsid w:val="00216D0A"/>
    <w:rsid w:val="002305E6"/>
    <w:rsid w:val="00260541"/>
    <w:rsid w:val="002F1046"/>
    <w:rsid w:val="002F631F"/>
    <w:rsid w:val="00307594"/>
    <w:rsid w:val="003473A2"/>
    <w:rsid w:val="003639C0"/>
    <w:rsid w:val="00390FE2"/>
    <w:rsid w:val="003D2E5E"/>
    <w:rsid w:val="003F2A1B"/>
    <w:rsid w:val="003F4091"/>
    <w:rsid w:val="00431EB5"/>
    <w:rsid w:val="00473DF8"/>
    <w:rsid w:val="004C00A6"/>
    <w:rsid w:val="004D313E"/>
    <w:rsid w:val="004E7798"/>
    <w:rsid w:val="00551D97"/>
    <w:rsid w:val="00590443"/>
    <w:rsid w:val="00617CBF"/>
    <w:rsid w:val="00656EC0"/>
    <w:rsid w:val="00657A15"/>
    <w:rsid w:val="00663E8B"/>
    <w:rsid w:val="006A4419"/>
    <w:rsid w:val="006B1070"/>
    <w:rsid w:val="006F4593"/>
    <w:rsid w:val="007416A2"/>
    <w:rsid w:val="00745C01"/>
    <w:rsid w:val="00765584"/>
    <w:rsid w:val="00767DD3"/>
    <w:rsid w:val="0077441C"/>
    <w:rsid w:val="007D70C8"/>
    <w:rsid w:val="00802E40"/>
    <w:rsid w:val="008132CE"/>
    <w:rsid w:val="008204C7"/>
    <w:rsid w:val="00822BD0"/>
    <w:rsid w:val="00832EAF"/>
    <w:rsid w:val="0086598D"/>
    <w:rsid w:val="00892453"/>
    <w:rsid w:val="008B04F8"/>
    <w:rsid w:val="008B7852"/>
    <w:rsid w:val="008C254E"/>
    <w:rsid w:val="008D2879"/>
    <w:rsid w:val="009024CA"/>
    <w:rsid w:val="00945130"/>
    <w:rsid w:val="0095002F"/>
    <w:rsid w:val="009573B2"/>
    <w:rsid w:val="00970089"/>
    <w:rsid w:val="009B109E"/>
    <w:rsid w:val="00A31630"/>
    <w:rsid w:val="00A54FBC"/>
    <w:rsid w:val="00AA1AB8"/>
    <w:rsid w:val="00AA7523"/>
    <w:rsid w:val="00AE0222"/>
    <w:rsid w:val="00AE2BE2"/>
    <w:rsid w:val="00B04D2E"/>
    <w:rsid w:val="00B66341"/>
    <w:rsid w:val="00B84707"/>
    <w:rsid w:val="00C57171"/>
    <w:rsid w:val="00CB166F"/>
    <w:rsid w:val="00D00EF8"/>
    <w:rsid w:val="00D20185"/>
    <w:rsid w:val="00DB08F0"/>
    <w:rsid w:val="00DE6DA6"/>
    <w:rsid w:val="00E06508"/>
    <w:rsid w:val="00E91127"/>
    <w:rsid w:val="00F5083A"/>
    <w:rsid w:val="00F63011"/>
    <w:rsid w:val="00FE2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F61B1"/>
  <w15:chartTrackingRefBased/>
  <w15:docId w15:val="{5F1A5BEF-E600-44C8-B3BA-356881F65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8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8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8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8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8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8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8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8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8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8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8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8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8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8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8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852"/>
    <w:rPr>
      <w:rFonts w:eastAsiaTheme="majorEastAsia" w:cstheme="majorBidi"/>
      <w:color w:val="272727" w:themeColor="text1" w:themeTint="D8"/>
    </w:rPr>
  </w:style>
  <w:style w:type="paragraph" w:styleId="Title">
    <w:name w:val="Title"/>
    <w:basedOn w:val="Normal"/>
    <w:next w:val="Normal"/>
    <w:link w:val="TitleChar"/>
    <w:uiPriority w:val="10"/>
    <w:qFormat/>
    <w:rsid w:val="008B78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8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8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8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852"/>
    <w:pPr>
      <w:spacing w:before="160"/>
      <w:jc w:val="center"/>
    </w:pPr>
    <w:rPr>
      <w:i/>
      <w:iCs/>
      <w:color w:val="404040" w:themeColor="text1" w:themeTint="BF"/>
    </w:rPr>
  </w:style>
  <w:style w:type="character" w:customStyle="1" w:styleId="QuoteChar">
    <w:name w:val="Quote Char"/>
    <w:basedOn w:val="DefaultParagraphFont"/>
    <w:link w:val="Quote"/>
    <w:uiPriority w:val="29"/>
    <w:rsid w:val="008B7852"/>
    <w:rPr>
      <w:i/>
      <w:iCs/>
      <w:color w:val="404040" w:themeColor="text1" w:themeTint="BF"/>
    </w:rPr>
  </w:style>
  <w:style w:type="paragraph" w:styleId="ListParagraph">
    <w:name w:val="List Paragraph"/>
    <w:basedOn w:val="Normal"/>
    <w:uiPriority w:val="34"/>
    <w:qFormat/>
    <w:rsid w:val="008B7852"/>
    <w:pPr>
      <w:ind w:left="720"/>
      <w:contextualSpacing/>
    </w:pPr>
  </w:style>
  <w:style w:type="character" w:styleId="IntenseEmphasis">
    <w:name w:val="Intense Emphasis"/>
    <w:basedOn w:val="DefaultParagraphFont"/>
    <w:uiPriority w:val="21"/>
    <w:qFormat/>
    <w:rsid w:val="008B7852"/>
    <w:rPr>
      <w:i/>
      <w:iCs/>
      <w:color w:val="0F4761" w:themeColor="accent1" w:themeShade="BF"/>
    </w:rPr>
  </w:style>
  <w:style w:type="paragraph" w:styleId="IntenseQuote">
    <w:name w:val="Intense Quote"/>
    <w:basedOn w:val="Normal"/>
    <w:next w:val="Normal"/>
    <w:link w:val="IntenseQuoteChar"/>
    <w:uiPriority w:val="30"/>
    <w:qFormat/>
    <w:rsid w:val="008B7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852"/>
    <w:rPr>
      <w:i/>
      <w:iCs/>
      <w:color w:val="0F4761" w:themeColor="accent1" w:themeShade="BF"/>
    </w:rPr>
  </w:style>
  <w:style w:type="character" w:styleId="IntenseReference">
    <w:name w:val="Intense Reference"/>
    <w:basedOn w:val="DefaultParagraphFont"/>
    <w:uiPriority w:val="32"/>
    <w:qFormat/>
    <w:rsid w:val="008B7852"/>
    <w:rPr>
      <w:b/>
      <w:bCs/>
      <w:smallCaps/>
      <w:color w:val="0F4761" w:themeColor="accent1" w:themeShade="BF"/>
      <w:spacing w:val="5"/>
    </w:rPr>
  </w:style>
  <w:style w:type="paragraph" w:styleId="Revision">
    <w:name w:val="Revision"/>
    <w:hidden/>
    <w:uiPriority w:val="99"/>
    <w:semiHidden/>
    <w:rsid w:val="000D6610"/>
    <w:pPr>
      <w:spacing w:after="0" w:line="240" w:lineRule="auto"/>
    </w:pPr>
  </w:style>
  <w:style w:type="character" w:styleId="CommentReference">
    <w:name w:val="annotation reference"/>
    <w:basedOn w:val="DefaultParagraphFont"/>
    <w:uiPriority w:val="99"/>
    <w:semiHidden/>
    <w:unhideWhenUsed/>
    <w:rsid w:val="000D6610"/>
    <w:rPr>
      <w:sz w:val="16"/>
      <w:szCs w:val="16"/>
    </w:rPr>
  </w:style>
  <w:style w:type="paragraph" w:styleId="CommentText">
    <w:name w:val="annotation text"/>
    <w:basedOn w:val="Normal"/>
    <w:link w:val="CommentTextChar"/>
    <w:uiPriority w:val="99"/>
    <w:unhideWhenUsed/>
    <w:rsid w:val="000D6610"/>
    <w:pPr>
      <w:spacing w:line="240" w:lineRule="auto"/>
    </w:pPr>
    <w:rPr>
      <w:sz w:val="20"/>
      <w:szCs w:val="20"/>
    </w:rPr>
  </w:style>
  <w:style w:type="character" w:customStyle="1" w:styleId="CommentTextChar">
    <w:name w:val="Comment Text Char"/>
    <w:basedOn w:val="DefaultParagraphFont"/>
    <w:link w:val="CommentText"/>
    <w:uiPriority w:val="99"/>
    <w:rsid w:val="000D6610"/>
    <w:rPr>
      <w:sz w:val="20"/>
      <w:szCs w:val="20"/>
    </w:rPr>
  </w:style>
  <w:style w:type="paragraph" w:styleId="CommentSubject">
    <w:name w:val="annotation subject"/>
    <w:basedOn w:val="CommentText"/>
    <w:next w:val="CommentText"/>
    <w:link w:val="CommentSubjectChar"/>
    <w:uiPriority w:val="99"/>
    <w:semiHidden/>
    <w:unhideWhenUsed/>
    <w:rsid w:val="000D6610"/>
    <w:rPr>
      <w:b/>
      <w:bCs/>
    </w:rPr>
  </w:style>
  <w:style w:type="character" w:customStyle="1" w:styleId="CommentSubjectChar">
    <w:name w:val="Comment Subject Char"/>
    <w:basedOn w:val="CommentTextChar"/>
    <w:link w:val="CommentSubject"/>
    <w:uiPriority w:val="99"/>
    <w:semiHidden/>
    <w:rsid w:val="000D66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1296</TotalTime>
  <Pages>2</Pages>
  <Words>210</Words>
  <Characters>1160</Characters>
  <Application>Microsoft Office Word</Application>
  <DocSecurity>4</DocSecurity>
  <Lines>32</Lines>
  <Paragraphs>19</Paragraphs>
  <ScaleCrop>false</ScaleCrop>
  <HeadingPairs>
    <vt:vector size="2" baseType="variant">
      <vt:variant>
        <vt:lpstr>Title</vt:lpstr>
      </vt:variant>
      <vt:variant>
        <vt:i4>1</vt:i4>
      </vt:variant>
    </vt:vector>
  </HeadingPairs>
  <TitlesOfParts>
    <vt:vector size="1" baseType="lpstr">
      <vt:lpstr/>
    </vt:vector>
  </TitlesOfParts>
  <Company>Auto Club Enterprises</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Redd.Kandace</dc:creator>
  <cp:keywords/>
  <dc:description/>
  <cp:lastModifiedBy>Armbruster.Daniel</cp:lastModifiedBy>
  <cp:revision>2</cp:revision>
  <dcterms:created xsi:type="dcterms:W3CDTF">2026-03-05T13:48:00Z</dcterms:created>
  <dcterms:modified xsi:type="dcterms:W3CDTF">2026-03-05T13:48:00Z</dcterms:modified>
</cp:coreProperties>
</file>